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E82A5" w14:textId="4BD5C126" w:rsidR="00183C69" w:rsidRDefault="00081B24" w:rsidP="00183C69">
      <w:pPr>
        <w:spacing w:after="120" w:line="240" w:lineRule="auto"/>
        <w:rPr>
          <w:rFonts w:ascii="Times New Roman" w:hAnsi="Times New Roman"/>
          <w:b/>
        </w:rPr>
      </w:pPr>
      <w:r>
        <w:rPr>
          <w:rFonts w:ascii="Times New Roman" w:hAnsi="Times New Roman"/>
          <w:b/>
        </w:rPr>
        <w:t>Załącznik nr 3</w:t>
      </w:r>
      <w:r w:rsidR="00183C69">
        <w:rPr>
          <w:rFonts w:ascii="Times New Roman" w:hAnsi="Times New Roman"/>
          <w:b/>
        </w:rPr>
        <w:t xml:space="preserve"> do SWZ - FORMULARZ OFERTOWY</w:t>
      </w:r>
    </w:p>
    <w:p w14:paraId="0F061775" w14:textId="77777777" w:rsidR="00A24D17" w:rsidRDefault="00A24D17" w:rsidP="00A24D17">
      <w:pPr>
        <w:pStyle w:val="pismo-2"/>
        <w:tabs>
          <w:tab w:val="left" w:pos="0"/>
          <w:tab w:val="left" w:pos="720"/>
        </w:tabs>
        <w:spacing w:after="120" w:line="240" w:lineRule="auto"/>
        <w:rPr>
          <w:rFonts w:ascii="Times New Roman" w:hAnsi="Times New Roman"/>
          <w:sz w:val="24"/>
        </w:rPr>
      </w:pPr>
    </w:p>
    <w:p w14:paraId="20D98185" w14:textId="77777777" w:rsidR="00183C69" w:rsidRDefault="00183C69" w:rsidP="00A24D17">
      <w:pPr>
        <w:pStyle w:val="pismo-2"/>
        <w:tabs>
          <w:tab w:val="left" w:pos="0"/>
          <w:tab w:val="left" w:pos="720"/>
        </w:tabs>
        <w:spacing w:after="120" w:line="240" w:lineRule="auto"/>
        <w:rPr>
          <w:rFonts w:ascii="Times New Roman" w:hAnsi="Times New Roman"/>
          <w:sz w:val="24"/>
        </w:rPr>
      </w:pPr>
    </w:p>
    <w:p w14:paraId="77BE975A" w14:textId="77777777" w:rsidR="00A24D17" w:rsidRDefault="00A24D17" w:rsidP="00A24D17">
      <w:pPr>
        <w:pStyle w:val="pismo-2"/>
        <w:tabs>
          <w:tab w:val="left" w:pos="0"/>
          <w:tab w:val="left" w:pos="720"/>
        </w:tabs>
        <w:spacing w:after="120" w:line="240" w:lineRule="auto"/>
        <w:rPr>
          <w:rFonts w:ascii="Times New Roman" w:hAnsi="Times New Roman"/>
          <w:sz w:val="24"/>
        </w:rPr>
      </w:pPr>
      <w:r>
        <w:rPr>
          <w:rFonts w:ascii="Times New Roman" w:hAnsi="Times New Roman"/>
          <w:sz w:val="24"/>
        </w:rPr>
        <w: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dnia ..............</w:t>
      </w:r>
    </w:p>
    <w:p w14:paraId="65C14C35" w14:textId="77777777" w:rsidR="00A24D17" w:rsidRPr="002F38AF" w:rsidRDefault="00A24D17" w:rsidP="00A24D17">
      <w:pPr>
        <w:pStyle w:val="pismo-2"/>
        <w:tabs>
          <w:tab w:val="left" w:pos="0"/>
          <w:tab w:val="left" w:pos="720"/>
        </w:tabs>
        <w:spacing w:after="120" w:line="240" w:lineRule="auto"/>
        <w:rPr>
          <w:rFonts w:ascii="Times New Roman" w:hAnsi="Times New Roman"/>
          <w:sz w:val="24"/>
        </w:rPr>
      </w:pPr>
      <w:r>
        <w:rPr>
          <w:rFonts w:ascii="Times New Roman" w:hAnsi="Times New Roman"/>
          <w:sz w:val="24"/>
        </w:rPr>
        <w:t>(nazwa i adres wykonawcy)</w:t>
      </w:r>
    </w:p>
    <w:p w14:paraId="7693AE1C" w14:textId="77777777" w:rsidR="00A24D17" w:rsidRDefault="00A24D17" w:rsidP="00A24D17">
      <w:pPr>
        <w:tabs>
          <w:tab w:val="left" w:pos="0"/>
          <w:tab w:val="left" w:pos="720"/>
        </w:tabs>
        <w:spacing w:after="120" w:line="240" w:lineRule="auto"/>
        <w:jc w:val="right"/>
        <w:rPr>
          <w:rFonts w:ascii="Times New Roman" w:hAnsi="Times New Roman"/>
          <w:b/>
        </w:rPr>
      </w:pPr>
    </w:p>
    <w:p w14:paraId="6D5EA897" w14:textId="77777777" w:rsidR="00A24D17" w:rsidRPr="00B63D19" w:rsidRDefault="00A24D17" w:rsidP="00A24D17">
      <w:pPr>
        <w:tabs>
          <w:tab w:val="left" w:pos="5683"/>
        </w:tabs>
        <w:spacing w:after="120" w:line="240" w:lineRule="auto"/>
        <w:ind w:left="4536"/>
        <w:rPr>
          <w:rFonts w:ascii="Times New Roman" w:hAnsi="Times New Roman"/>
          <w:b/>
        </w:rPr>
      </w:pPr>
      <w:r>
        <w:rPr>
          <w:rFonts w:ascii="Times New Roman" w:hAnsi="Times New Roman"/>
          <w:b/>
        </w:rPr>
        <w:t>Wydział Archeologii</w:t>
      </w:r>
    </w:p>
    <w:p w14:paraId="63769D4B" w14:textId="77777777" w:rsidR="00A24D17" w:rsidRPr="00B63D19" w:rsidRDefault="00A24D17" w:rsidP="00A24D17">
      <w:pPr>
        <w:tabs>
          <w:tab w:val="left" w:pos="5683"/>
        </w:tabs>
        <w:spacing w:after="120" w:line="240" w:lineRule="auto"/>
        <w:ind w:left="4536"/>
        <w:rPr>
          <w:rFonts w:ascii="Times New Roman" w:hAnsi="Times New Roman"/>
          <w:b/>
        </w:rPr>
      </w:pPr>
      <w:r w:rsidRPr="00B63D19">
        <w:rPr>
          <w:rFonts w:ascii="Times New Roman" w:hAnsi="Times New Roman"/>
          <w:b/>
        </w:rPr>
        <w:t>Uniwersytetu Warszawskiego</w:t>
      </w:r>
    </w:p>
    <w:p w14:paraId="587D2A93" w14:textId="77777777" w:rsidR="00A24D17" w:rsidRPr="00B63D19" w:rsidRDefault="00A24D17" w:rsidP="00A24D17">
      <w:pPr>
        <w:tabs>
          <w:tab w:val="left" w:pos="5683"/>
        </w:tabs>
        <w:spacing w:after="120" w:line="240" w:lineRule="auto"/>
        <w:ind w:left="4536"/>
        <w:rPr>
          <w:rFonts w:ascii="Times New Roman" w:hAnsi="Times New Roman"/>
          <w:b/>
        </w:rPr>
      </w:pPr>
      <w:r w:rsidRPr="00B63D19">
        <w:rPr>
          <w:rFonts w:ascii="Times New Roman" w:hAnsi="Times New Roman"/>
          <w:b/>
        </w:rPr>
        <w:t>ul.</w:t>
      </w:r>
      <w:r>
        <w:rPr>
          <w:rFonts w:ascii="Times New Roman" w:hAnsi="Times New Roman"/>
          <w:b/>
        </w:rPr>
        <w:t xml:space="preserve"> Krakowskie Przedmieście 26/28</w:t>
      </w:r>
    </w:p>
    <w:p w14:paraId="54D72B8F" w14:textId="77777777" w:rsidR="00A24D17" w:rsidRDefault="00A24D17" w:rsidP="00A24D17">
      <w:pPr>
        <w:tabs>
          <w:tab w:val="left" w:pos="5683"/>
        </w:tabs>
        <w:spacing w:after="120" w:line="240" w:lineRule="auto"/>
        <w:ind w:left="4536"/>
        <w:rPr>
          <w:rFonts w:ascii="Times New Roman" w:hAnsi="Times New Roman"/>
          <w:b/>
        </w:rPr>
      </w:pPr>
      <w:r w:rsidRPr="00B63D19">
        <w:rPr>
          <w:rFonts w:ascii="Times New Roman" w:hAnsi="Times New Roman"/>
          <w:b/>
        </w:rPr>
        <w:t>0</w:t>
      </w:r>
      <w:r>
        <w:rPr>
          <w:rFonts w:ascii="Times New Roman" w:hAnsi="Times New Roman"/>
          <w:b/>
        </w:rPr>
        <w:t>0</w:t>
      </w:r>
      <w:r w:rsidRPr="00B63D19">
        <w:rPr>
          <w:rFonts w:ascii="Times New Roman" w:hAnsi="Times New Roman"/>
          <w:b/>
        </w:rPr>
        <w:t>-</w:t>
      </w:r>
      <w:r>
        <w:rPr>
          <w:rFonts w:ascii="Times New Roman" w:hAnsi="Times New Roman"/>
          <w:b/>
        </w:rPr>
        <w:t>927</w:t>
      </w:r>
      <w:r w:rsidRPr="00B63D19">
        <w:rPr>
          <w:rFonts w:ascii="Times New Roman" w:hAnsi="Times New Roman"/>
          <w:b/>
        </w:rPr>
        <w:t xml:space="preserve"> Warszawa</w:t>
      </w:r>
    </w:p>
    <w:p w14:paraId="198DE86B" w14:textId="77777777" w:rsidR="00A24D17" w:rsidRPr="0018191D" w:rsidRDefault="00A24D17" w:rsidP="00A24D17">
      <w:pPr>
        <w:pStyle w:val="Default"/>
        <w:tabs>
          <w:tab w:val="left" w:pos="900"/>
          <w:tab w:val="left" w:pos="1800"/>
        </w:tabs>
        <w:spacing w:after="120"/>
        <w:jc w:val="both"/>
        <w:rPr>
          <w:color w:val="auto"/>
        </w:rPr>
      </w:pPr>
    </w:p>
    <w:p w14:paraId="741A2251" w14:textId="6A27DA31" w:rsidR="00A24D17" w:rsidRPr="00A24D17" w:rsidRDefault="00A24D17" w:rsidP="00A24D17">
      <w:pPr>
        <w:jc w:val="both"/>
        <w:rPr>
          <w:rFonts w:ascii="Times New Roman" w:eastAsia="Lucida Sans Unicode" w:hAnsi="Times New Roman" w:cs="Times New Roman"/>
          <w:b/>
          <w:kern w:val="1"/>
          <w:sz w:val="24"/>
          <w:szCs w:val="24"/>
        </w:rPr>
      </w:pPr>
      <w:r w:rsidRPr="00A24D17">
        <w:rPr>
          <w:rFonts w:ascii="Times New Roman" w:hAnsi="Times New Roman" w:cs="Times New Roman"/>
          <w:sz w:val="24"/>
          <w:szCs w:val="24"/>
        </w:rPr>
        <w:t>Nawiązując do ogłoszenia w trybie p</w:t>
      </w:r>
      <w:r w:rsidR="00081B24">
        <w:rPr>
          <w:rFonts w:ascii="Times New Roman" w:hAnsi="Times New Roman" w:cs="Times New Roman"/>
          <w:sz w:val="24"/>
          <w:szCs w:val="24"/>
        </w:rPr>
        <w:t>rzetargu nieograniczonego</w:t>
      </w:r>
      <w:r w:rsidRPr="00A24D17">
        <w:rPr>
          <w:rFonts w:ascii="Times New Roman" w:hAnsi="Times New Roman" w:cs="Times New Roman"/>
          <w:sz w:val="24"/>
          <w:szCs w:val="24"/>
        </w:rPr>
        <w:t xml:space="preserve"> nr POUZ-361/81/2026/WARCH pn.: </w:t>
      </w:r>
      <w:r w:rsidRPr="00A24D17">
        <w:rPr>
          <w:rFonts w:ascii="Times New Roman" w:hAnsi="Times New Roman" w:cs="Times New Roman"/>
          <w:b/>
          <w:sz w:val="24"/>
          <w:szCs w:val="24"/>
          <w:lang w:eastAsia="pl-PL"/>
        </w:rPr>
        <w:t>„</w:t>
      </w:r>
      <w:bookmarkStart w:id="0" w:name="_Hlk212198435"/>
      <w:r w:rsidRPr="00A24D17">
        <w:rPr>
          <w:rFonts w:ascii="Times New Roman" w:hAnsi="Times New Roman" w:cs="Times New Roman"/>
          <w:b/>
          <w:sz w:val="24"/>
          <w:szCs w:val="24"/>
        </w:rPr>
        <w:t xml:space="preserve">Dostawa </w:t>
      </w:r>
      <w:r w:rsidRPr="00A24D17">
        <w:rPr>
          <w:rFonts w:ascii="Times New Roman" w:hAnsi="Times New Roman" w:cs="Times New Roman"/>
          <w:b/>
          <w:sz w:val="24"/>
          <w:szCs w:val="24"/>
          <w:lang w:eastAsia="pl-PL"/>
        </w:rPr>
        <w:t xml:space="preserve">sprzętu fotograficznego oraz sprzętu do rejestracji dźwięku </w:t>
      </w:r>
      <w:r w:rsidRPr="00A24D17">
        <w:rPr>
          <w:rFonts w:ascii="Times New Roman" w:hAnsi="Times New Roman" w:cs="Times New Roman"/>
          <w:b/>
          <w:sz w:val="24"/>
          <w:szCs w:val="24"/>
        </w:rPr>
        <w:t>dla Wydziału Archeologii Uniwersytetu Warszawskiego</w:t>
      </w:r>
      <w:bookmarkEnd w:id="0"/>
      <w:r w:rsidRPr="00A24D17">
        <w:rPr>
          <w:rFonts w:ascii="Times New Roman" w:eastAsia="Lucida Sans Unicode" w:hAnsi="Times New Roman" w:cs="Times New Roman"/>
          <w:b/>
          <w:kern w:val="1"/>
          <w:sz w:val="24"/>
          <w:szCs w:val="24"/>
        </w:rPr>
        <w:t>”</w:t>
      </w:r>
    </w:p>
    <w:p w14:paraId="34CD572B" w14:textId="77777777" w:rsidR="00A24D17" w:rsidRPr="00A24D17" w:rsidRDefault="00A24D17" w:rsidP="00A24D17">
      <w:pPr>
        <w:rPr>
          <w:rFonts w:ascii="Times New Roman" w:hAnsi="Times New Roman" w:cs="Times New Roman"/>
          <w:sz w:val="24"/>
          <w:szCs w:val="24"/>
        </w:rPr>
      </w:pPr>
    </w:p>
    <w:p w14:paraId="4495D693" w14:textId="77777777" w:rsidR="00A24D17" w:rsidRPr="00A24D17" w:rsidRDefault="00A24D17" w:rsidP="00A24D17">
      <w:pPr>
        <w:pStyle w:val="Default"/>
        <w:tabs>
          <w:tab w:val="left" w:pos="900"/>
          <w:tab w:val="left" w:pos="1800"/>
        </w:tabs>
        <w:spacing w:after="120"/>
        <w:jc w:val="both"/>
      </w:pPr>
      <w:r w:rsidRPr="00A24D17">
        <w:t>.......................................................................................................................................................</w:t>
      </w:r>
    </w:p>
    <w:p w14:paraId="4355A9F5" w14:textId="77777777" w:rsidR="00A24D17" w:rsidRPr="00A24D17" w:rsidRDefault="00A24D17" w:rsidP="00A24D17">
      <w:pPr>
        <w:tabs>
          <w:tab w:val="left" w:pos="0"/>
          <w:tab w:val="left" w:pos="720"/>
        </w:tabs>
        <w:spacing w:after="120" w:line="240" w:lineRule="auto"/>
        <w:jc w:val="center"/>
        <w:rPr>
          <w:rFonts w:ascii="Times New Roman" w:hAnsi="Times New Roman" w:cs="Times New Roman"/>
          <w:sz w:val="24"/>
          <w:szCs w:val="24"/>
        </w:rPr>
      </w:pPr>
      <w:r w:rsidRPr="00A24D17">
        <w:rPr>
          <w:rFonts w:ascii="Times New Roman" w:hAnsi="Times New Roman" w:cs="Times New Roman"/>
          <w:sz w:val="24"/>
          <w:szCs w:val="24"/>
        </w:rPr>
        <w:t>pełna nazwa firmy wykonawcy</w:t>
      </w:r>
    </w:p>
    <w:p w14:paraId="4865ECB4"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posiadając/ego/a siedzibę</w:t>
      </w:r>
    </w:p>
    <w:p w14:paraId="093680EC"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p>
    <w:p w14:paraId="0AFC94CF"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w:t>
      </w:r>
    </w:p>
    <w:p w14:paraId="16E59016" w14:textId="77777777" w:rsidR="00A24D17" w:rsidRPr="00A24D17" w:rsidRDefault="00A24D17" w:rsidP="00A24D17">
      <w:pPr>
        <w:tabs>
          <w:tab w:val="left" w:pos="0"/>
          <w:tab w:val="left" w:pos="720"/>
        </w:tabs>
        <w:spacing w:after="120" w:line="240" w:lineRule="auto"/>
        <w:jc w:val="center"/>
        <w:rPr>
          <w:rFonts w:ascii="Times New Roman" w:hAnsi="Times New Roman" w:cs="Times New Roman"/>
          <w:sz w:val="24"/>
          <w:szCs w:val="24"/>
        </w:rPr>
      </w:pPr>
      <w:r w:rsidRPr="00A24D17">
        <w:rPr>
          <w:rFonts w:ascii="Times New Roman" w:hAnsi="Times New Roman" w:cs="Times New Roman"/>
          <w:sz w:val="24"/>
          <w:szCs w:val="24"/>
        </w:rPr>
        <w:t>ulica nr domu kod pocztowy miejscowość</w:t>
      </w:r>
    </w:p>
    <w:p w14:paraId="7FD54905" w14:textId="77777777" w:rsidR="00A24D17" w:rsidRPr="00A24D17" w:rsidRDefault="00A24D17" w:rsidP="00A24D17">
      <w:pPr>
        <w:tabs>
          <w:tab w:val="left" w:pos="0"/>
          <w:tab w:val="left" w:pos="720"/>
        </w:tabs>
        <w:spacing w:after="120" w:line="240" w:lineRule="auto"/>
        <w:jc w:val="center"/>
        <w:rPr>
          <w:rFonts w:ascii="Times New Roman" w:hAnsi="Times New Roman" w:cs="Times New Roman"/>
          <w:sz w:val="24"/>
          <w:szCs w:val="24"/>
        </w:rPr>
      </w:pPr>
    </w:p>
    <w:p w14:paraId="345F4B63"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w:t>
      </w:r>
    </w:p>
    <w:p w14:paraId="46DBF77F"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województwo</w:t>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t>powiat</w:t>
      </w:r>
    </w:p>
    <w:p w14:paraId="7FB29781"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p>
    <w:p w14:paraId="016B1DF0" w14:textId="48C88260"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           .......................................@...............................</w:t>
      </w:r>
    </w:p>
    <w:p w14:paraId="05682D39"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telefon</w:t>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r>
      <w:r w:rsidRPr="00A24D17">
        <w:rPr>
          <w:rFonts w:ascii="Times New Roman" w:hAnsi="Times New Roman" w:cs="Times New Roman"/>
          <w:sz w:val="24"/>
          <w:szCs w:val="24"/>
        </w:rPr>
        <w:tab/>
        <w:t>e-mail</w:t>
      </w:r>
    </w:p>
    <w:p w14:paraId="089B9D8E"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p>
    <w:p w14:paraId="54F81840"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nr identyfikacyjny NIP ..................................................................................................................</w:t>
      </w:r>
    </w:p>
    <w:p w14:paraId="4CC72AA5"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REGON ........................................................................................................................................</w:t>
      </w:r>
    </w:p>
    <w:p w14:paraId="0FBBCE5E" w14:textId="77777777" w:rsidR="00A24D17" w:rsidRPr="00A24D17" w:rsidRDefault="00A24D17" w:rsidP="00A24D17">
      <w:pPr>
        <w:tabs>
          <w:tab w:val="left" w:pos="0"/>
          <w:tab w:val="left" w:pos="720"/>
        </w:tabs>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w:t>
      </w:r>
    </w:p>
    <w:p w14:paraId="32E89822" w14:textId="77777777" w:rsidR="00A24D17" w:rsidRPr="00A24D17" w:rsidRDefault="00A24D17" w:rsidP="00A24D17">
      <w:pPr>
        <w:tabs>
          <w:tab w:val="left" w:pos="0"/>
          <w:tab w:val="left" w:pos="720"/>
        </w:tabs>
        <w:spacing w:after="120" w:line="240" w:lineRule="auto"/>
        <w:jc w:val="center"/>
        <w:rPr>
          <w:rFonts w:ascii="Times New Roman" w:hAnsi="Times New Roman" w:cs="Times New Roman"/>
          <w:sz w:val="24"/>
          <w:szCs w:val="24"/>
        </w:rPr>
      </w:pPr>
      <w:r w:rsidRPr="00A24D17">
        <w:rPr>
          <w:rFonts w:ascii="Times New Roman" w:hAnsi="Times New Roman" w:cs="Times New Roman"/>
          <w:sz w:val="24"/>
          <w:szCs w:val="24"/>
        </w:rPr>
        <w:t>imiona, nazwiska i stanowiska osób uprawnionych do reprezentowania wykonawcy</w:t>
      </w:r>
    </w:p>
    <w:p w14:paraId="3131A46F" w14:textId="77777777" w:rsidR="00A24D17" w:rsidRPr="00A24D17" w:rsidRDefault="00A24D17" w:rsidP="00A24D17">
      <w:pPr>
        <w:pStyle w:val="StandardowyStandardowy-1"/>
        <w:tabs>
          <w:tab w:val="left" w:pos="0"/>
          <w:tab w:val="left" w:pos="720"/>
        </w:tabs>
        <w:spacing w:after="120" w:line="240" w:lineRule="auto"/>
        <w:rPr>
          <w:rFonts w:ascii="Times New Roman" w:hAnsi="Times New Roman" w:cs="Times New Roman"/>
          <w:szCs w:val="24"/>
        </w:rPr>
      </w:pPr>
      <w:r w:rsidRPr="00A24D17">
        <w:rPr>
          <w:rFonts w:ascii="Times New Roman" w:hAnsi="Times New Roman" w:cs="Times New Roman"/>
          <w:szCs w:val="24"/>
        </w:rPr>
        <w:t>będący płatnikiem podatku VAT,</w:t>
      </w:r>
    </w:p>
    <w:p w14:paraId="587E0573" w14:textId="77777777" w:rsidR="00A24D17" w:rsidRPr="00A24D17" w:rsidRDefault="00A24D17" w:rsidP="00A24D17">
      <w:pPr>
        <w:spacing w:after="120" w:line="240" w:lineRule="auto"/>
        <w:rPr>
          <w:rFonts w:ascii="Times New Roman" w:hAnsi="Times New Roman" w:cs="Times New Roman"/>
          <w:sz w:val="24"/>
          <w:szCs w:val="24"/>
        </w:rPr>
      </w:pPr>
      <w:r w:rsidRPr="00A24D17">
        <w:rPr>
          <w:rFonts w:ascii="Times New Roman" w:hAnsi="Times New Roman" w:cs="Times New Roman"/>
          <w:sz w:val="24"/>
          <w:szCs w:val="24"/>
        </w:rPr>
        <w:t>po zapoznaniu się ze Specyfikacją Warunków Zamówienia oferujemy:</w:t>
      </w:r>
    </w:p>
    <w:p w14:paraId="75A3DF6C" w14:textId="4F3E785D" w:rsidR="00A24D17" w:rsidRPr="00A24D17" w:rsidRDefault="00A24D17" w:rsidP="003D6E85">
      <w:pPr>
        <w:pStyle w:val="Akapitzlist"/>
        <w:numPr>
          <w:ilvl w:val="0"/>
          <w:numId w:val="62"/>
        </w:numPr>
        <w:spacing w:before="120" w:after="0" w:line="240" w:lineRule="auto"/>
        <w:ind w:left="426" w:hanging="426"/>
        <w:jc w:val="both"/>
        <w:rPr>
          <w:rFonts w:ascii="Times New Roman" w:hAnsi="Times New Roman" w:cs="Times New Roman"/>
          <w:sz w:val="24"/>
          <w:szCs w:val="24"/>
        </w:rPr>
      </w:pPr>
      <w:r w:rsidRPr="00A24D17">
        <w:rPr>
          <w:rFonts w:ascii="Times New Roman" w:hAnsi="Times New Roman" w:cs="Times New Roman"/>
          <w:sz w:val="24"/>
          <w:szCs w:val="24"/>
        </w:rPr>
        <w:lastRenderedPageBreak/>
        <w:t>Wykonanie przedmiotu zamówienia za kwotę brutto OGÓŁEM (netto + obowiązujący podatek VAT) ................................... zł (słownie: ...............................................), w tym:</w:t>
      </w:r>
    </w:p>
    <w:p w14:paraId="2ABF197D" w14:textId="77777777" w:rsidR="00A24D17" w:rsidRPr="00A24D17" w:rsidRDefault="00A24D17" w:rsidP="00A24D17">
      <w:pPr>
        <w:pStyle w:val="Akapitzlist"/>
        <w:spacing w:before="120" w:after="120"/>
        <w:ind w:left="425"/>
        <w:jc w:val="both"/>
        <w:rPr>
          <w:rFonts w:ascii="Times New Roman" w:hAnsi="Times New Roman" w:cs="Times New Roman"/>
          <w:sz w:val="24"/>
          <w:szCs w:val="24"/>
        </w:rPr>
      </w:pPr>
      <w:r w:rsidRPr="00A24D17">
        <w:rPr>
          <w:rFonts w:ascii="Times New Roman" w:hAnsi="Times New Roman" w:cs="Times New Roman"/>
          <w:sz w:val="24"/>
          <w:szCs w:val="24"/>
        </w:rPr>
        <w:t>kwota netto (liczbowo) - ……………………………………………………… złotych,</w:t>
      </w:r>
    </w:p>
    <w:p w14:paraId="00418F94" w14:textId="77777777" w:rsidR="00A24D17" w:rsidRPr="00A24D17" w:rsidRDefault="00A24D17" w:rsidP="00A24D17">
      <w:pPr>
        <w:pStyle w:val="Akapitzlist"/>
        <w:spacing w:before="120" w:after="120"/>
        <w:ind w:left="425"/>
        <w:jc w:val="both"/>
        <w:rPr>
          <w:rFonts w:ascii="Times New Roman" w:hAnsi="Times New Roman" w:cs="Times New Roman"/>
          <w:sz w:val="24"/>
          <w:szCs w:val="24"/>
        </w:rPr>
      </w:pPr>
      <w:r w:rsidRPr="00A24D17">
        <w:rPr>
          <w:rFonts w:ascii="Times New Roman" w:hAnsi="Times New Roman" w:cs="Times New Roman"/>
          <w:sz w:val="24"/>
          <w:szCs w:val="24"/>
        </w:rPr>
        <w:t>obowiązujący podatek VAT w wysokości</w:t>
      </w:r>
      <w:proofErr w:type="gramStart"/>
      <w:r w:rsidRPr="00A24D17">
        <w:rPr>
          <w:rFonts w:ascii="Times New Roman" w:hAnsi="Times New Roman" w:cs="Times New Roman"/>
          <w:sz w:val="24"/>
          <w:szCs w:val="24"/>
        </w:rPr>
        <w:t xml:space="preserve"> ….</w:t>
      </w:r>
      <w:proofErr w:type="gramEnd"/>
      <w:r w:rsidRPr="00A24D17">
        <w:rPr>
          <w:rFonts w:ascii="Times New Roman" w:hAnsi="Times New Roman" w:cs="Times New Roman"/>
          <w:sz w:val="24"/>
          <w:szCs w:val="24"/>
        </w:rPr>
        <w:t>.…. %, tj. (liczbowo) - ……………………… złotych.</w:t>
      </w:r>
    </w:p>
    <w:p w14:paraId="5849271C" w14:textId="77777777" w:rsidR="00A24D17" w:rsidRPr="00A24D17" w:rsidRDefault="00A24D17" w:rsidP="003D6E85">
      <w:pPr>
        <w:pStyle w:val="Akapitzlist"/>
        <w:numPr>
          <w:ilvl w:val="0"/>
          <w:numId w:val="62"/>
        </w:numPr>
        <w:tabs>
          <w:tab w:val="num" w:pos="426"/>
        </w:tabs>
        <w:spacing w:before="120" w:after="0" w:line="240" w:lineRule="auto"/>
        <w:ind w:left="425" w:hanging="425"/>
        <w:contextualSpacing w:val="0"/>
        <w:jc w:val="both"/>
        <w:rPr>
          <w:rFonts w:ascii="Times New Roman" w:hAnsi="Times New Roman" w:cs="Times New Roman"/>
          <w:sz w:val="24"/>
          <w:szCs w:val="24"/>
        </w:rPr>
      </w:pPr>
      <w:r w:rsidRPr="00A24D17">
        <w:rPr>
          <w:rFonts w:ascii="Times New Roman" w:hAnsi="Times New Roman" w:cs="Times New Roman"/>
          <w:sz w:val="24"/>
          <w:szCs w:val="24"/>
        </w:rPr>
        <w:t>Oferowana cena uwzględnia wszystkie koszty - wszystkie elementy niezbędne do pełnego zrealizowania zamówienia - zgodnie z postanowieniami SWZ. Zgodnie ze specyfikacją warunków zamówienia żadne niedoszacowanie, pominięcie, brak rozpoznania przedmiotu zamówienia nie będzie podstawą do żądania zmiany ceny określonej w ofercie.</w:t>
      </w:r>
    </w:p>
    <w:p w14:paraId="096E35D1" w14:textId="58462A74" w:rsidR="00A24D17" w:rsidRPr="00A24D17" w:rsidRDefault="00A24D17" w:rsidP="003D6E85">
      <w:pPr>
        <w:pStyle w:val="Akapitzlist"/>
        <w:numPr>
          <w:ilvl w:val="0"/>
          <w:numId w:val="62"/>
        </w:numPr>
        <w:tabs>
          <w:tab w:val="num" w:pos="426"/>
        </w:tabs>
        <w:spacing w:before="120" w:after="0" w:line="240" w:lineRule="auto"/>
        <w:ind w:left="425" w:hanging="425"/>
        <w:contextualSpacing w:val="0"/>
        <w:jc w:val="both"/>
        <w:rPr>
          <w:rFonts w:ascii="Times New Roman" w:hAnsi="Times New Roman" w:cs="Times New Roman"/>
          <w:sz w:val="24"/>
          <w:szCs w:val="24"/>
        </w:rPr>
      </w:pPr>
      <w:r w:rsidRPr="00A24D17">
        <w:rPr>
          <w:rFonts w:ascii="Times New Roman" w:hAnsi="Times New Roman" w:cs="Times New Roman"/>
          <w:sz w:val="24"/>
          <w:szCs w:val="24"/>
        </w:rPr>
        <w:t>Udzielimy gwarancji na przedmiot zamówienia na okres …. miesięcy.</w:t>
      </w:r>
    </w:p>
    <w:p w14:paraId="6B8BD537" w14:textId="0958F964" w:rsidR="00A24D17" w:rsidRPr="00A24D17" w:rsidRDefault="00A24D17" w:rsidP="00537195">
      <w:pPr>
        <w:pStyle w:val="Akapitzlist"/>
        <w:spacing w:before="120" w:after="120"/>
        <w:ind w:left="425"/>
        <w:contextualSpacing w:val="0"/>
        <w:jc w:val="both"/>
        <w:rPr>
          <w:rFonts w:ascii="Times New Roman" w:hAnsi="Times New Roman" w:cs="Times New Roman"/>
          <w:sz w:val="24"/>
          <w:szCs w:val="24"/>
        </w:rPr>
      </w:pPr>
      <w:r w:rsidRPr="00A24D17">
        <w:rPr>
          <w:rFonts w:ascii="Times New Roman" w:hAnsi="Times New Roman" w:cs="Times New Roman"/>
          <w:sz w:val="24"/>
          <w:szCs w:val="24"/>
        </w:rPr>
        <w:t>(należy wpisać termin nie krótszy niż wymagany przez Zamawiającego</w:t>
      </w:r>
      <w:r w:rsidR="00537195">
        <w:rPr>
          <w:rFonts w:ascii="Times New Roman" w:hAnsi="Times New Roman" w:cs="Times New Roman"/>
          <w:sz w:val="24"/>
          <w:szCs w:val="24"/>
        </w:rPr>
        <w:t>: 24 miesiące</w:t>
      </w:r>
      <w:r w:rsidRPr="00A24D17">
        <w:rPr>
          <w:rFonts w:ascii="Times New Roman" w:hAnsi="Times New Roman" w:cs="Times New Roman"/>
          <w:sz w:val="24"/>
          <w:szCs w:val="24"/>
        </w:rPr>
        <w:t>).</w:t>
      </w:r>
    </w:p>
    <w:p w14:paraId="13A11423" w14:textId="6E83BA75" w:rsidR="00A24D17" w:rsidRPr="00A24D17" w:rsidRDefault="00A24D17" w:rsidP="003D6E85">
      <w:pPr>
        <w:pStyle w:val="Akapitzlist"/>
        <w:numPr>
          <w:ilvl w:val="0"/>
          <w:numId w:val="62"/>
        </w:numPr>
        <w:tabs>
          <w:tab w:val="num" w:pos="426"/>
        </w:tabs>
        <w:spacing w:before="120" w:after="120" w:line="240" w:lineRule="auto"/>
        <w:ind w:left="425" w:hanging="426"/>
        <w:contextualSpacing w:val="0"/>
        <w:jc w:val="both"/>
        <w:rPr>
          <w:rFonts w:ascii="Times New Roman" w:hAnsi="Times New Roman" w:cs="Times New Roman"/>
          <w:sz w:val="24"/>
          <w:szCs w:val="24"/>
        </w:rPr>
      </w:pPr>
      <w:r w:rsidRPr="00A24D17">
        <w:rPr>
          <w:rFonts w:ascii="Times New Roman" w:hAnsi="Times New Roman" w:cs="Times New Roman"/>
          <w:sz w:val="24"/>
          <w:szCs w:val="24"/>
        </w:rPr>
        <w:t>Zobowiązujemy się wykonać zamówienie w terminie (okresie) ……. dni od dnia podpisania umowy.</w:t>
      </w:r>
    </w:p>
    <w:p w14:paraId="258E3EE2" w14:textId="53755FDB" w:rsidR="00A24D17" w:rsidRPr="00A24D17" w:rsidRDefault="00A24D17" w:rsidP="00A24D17">
      <w:pPr>
        <w:pStyle w:val="Akapitzlist"/>
        <w:spacing w:before="120" w:after="120"/>
        <w:ind w:left="425"/>
        <w:jc w:val="both"/>
        <w:rPr>
          <w:rFonts w:ascii="Times New Roman" w:hAnsi="Times New Roman" w:cs="Times New Roman"/>
          <w:sz w:val="24"/>
          <w:szCs w:val="24"/>
        </w:rPr>
      </w:pPr>
      <w:r w:rsidRPr="00A24D17">
        <w:rPr>
          <w:rFonts w:ascii="Times New Roman" w:hAnsi="Times New Roman" w:cs="Times New Roman"/>
          <w:sz w:val="24"/>
          <w:szCs w:val="24"/>
        </w:rPr>
        <w:t xml:space="preserve">(należy wpisać termin nie dłuższy niż wymagany przez Zamawiającego: </w:t>
      </w:r>
      <w:r w:rsidR="00537195">
        <w:rPr>
          <w:rFonts w:ascii="Times New Roman" w:hAnsi="Times New Roman" w:cs="Times New Roman"/>
          <w:sz w:val="24"/>
          <w:szCs w:val="24"/>
        </w:rPr>
        <w:t>18</w:t>
      </w:r>
      <w:r w:rsidRPr="00A24D17">
        <w:rPr>
          <w:rFonts w:ascii="Times New Roman" w:hAnsi="Times New Roman" w:cs="Times New Roman"/>
          <w:sz w:val="24"/>
          <w:szCs w:val="24"/>
        </w:rPr>
        <w:t xml:space="preserve"> dni).</w:t>
      </w:r>
    </w:p>
    <w:p w14:paraId="5D0F3878" w14:textId="7A78B572" w:rsidR="00A24D17" w:rsidRPr="00A24D17" w:rsidRDefault="00A24D17" w:rsidP="00081B24">
      <w:pPr>
        <w:suppressAutoHyphens w:val="0"/>
        <w:spacing w:before="120" w:after="120" w:line="240" w:lineRule="auto"/>
        <w:ind w:left="425" w:hanging="425"/>
        <w:jc w:val="both"/>
        <w:rPr>
          <w:rFonts w:ascii="Times New Roman" w:hAnsi="Times New Roman" w:cs="Times New Roman"/>
          <w:bCs/>
          <w:sz w:val="24"/>
          <w:szCs w:val="24"/>
        </w:rPr>
      </w:pPr>
      <w:r>
        <w:rPr>
          <w:rFonts w:ascii="Times New Roman" w:hAnsi="Times New Roman" w:cs="Times New Roman"/>
          <w:bCs/>
          <w:sz w:val="24"/>
          <w:szCs w:val="24"/>
        </w:rPr>
        <w:t>5</w:t>
      </w:r>
      <w:r w:rsidRPr="00A24D17">
        <w:rPr>
          <w:rFonts w:ascii="Times New Roman" w:hAnsi="Times New Roman" w:cs="Times New Roman"/>
          <w:bCs/>
          <w:sz w:val="24"/>
          <w:szCs w:val="24"/>
        </w:rPr>
        <w:t>.</w:t>
      </w:r>
      <w:r w:rsidRPr="00A24D17">
        <w:rPr>
          <w:rFonts w:ascii="Times New Roman" w:hAnsi="Times New Roman" w:cs="Times New Roman"/>
          <w:bCs/>
          <w:sz w:val="24"/>
          <w:szCs w:val="24"/>
        </w:rPr>
        <w:tab/>
        <w:t>KORZYSTAJĄC z uprawnienia nadanego treścią art. 18 ust. 3 ustawy zastrzegamy, że informacje: …………… (wymienić, czego dotyczy) zawarte są w następujących dokumentach: ……………stanowią tajemnicę przedsiębiorstwa zgodnie z definicją zawartą w treści art. 11 ust. 4 ustawy z 16.04.1993 r. o zwalczaniu nieuczciwej konkurencji (Dz. U. 2019, poz.1010 i 1649) i nie mogą być udostępniane.</w:t>
      </w:r>
    </w:p>
    <w:p w14:paraId="2BF641AA" w14:textId="77777777" w:rsidR="00A24D17" w:rsidRPr="00A24D17" w:rsidRDefault="00A24D17" w:rsidP="00081B24">
      <w:pPr>
        <w:suppressAutoHyphens w:val="0"/>
        <w:spacing w:after="120" w:line="240" w:lineRule="auto"/>
        <w:ind w:left="426"/>
        <w:jc w:val="both"/>
        <w:rPr>
          <w:rFonts w:ascii="Times New Roman" w:hAnsi="Times New Roman" w:cs="Times New Roman"/>
          <w:bCs/>
          <w:sz w:val="24"/>
          <w:szCs w:val="24"/>
        </w:rPr>
      </w:pPr>
      <w:r w:rsidRPr="00A24D17">
        <w:rPr>
          <w:rFonts w:ascii="Times New Roman" w:hAnsi="Times New Roman" w:cs="Times New Roman"/>
          <w:bCs/>
          <w:sz w:val="24"/>
          <w:szCs w:val="24"/>
        </w:rPr>
        <w:t>UZASADNIENIE: Jednocześnie wykazujemy, iż zastrzeżone informacje stanowią tajemnicę przedsiębiorstwa, ponieważ:</w:t>
      </w:r>
    </w:p>
    <w:p w14:paraId="2141EA15" w14:textId="77777777" w:rsidR="00A24D17" w:rsidRPr="00A24D17" w:rsidRDefault="00A24D17" w:rsidP="00081B24">
      <w:pPr>
        <w:suppressAutoHyphens w:val="0"/>
        <w:spacing w:after="120" w:line="240" w:lineRule="auto"/>
        <w:ind w:left="426"/>
        <w:jc w:val="both"/>
        <w:rPr>
          <w:rFonts w:ascii="Times New Roman" w:hAnsi="Times New Roman" w:cs="Times New Roman"/>
          <w:bCs/>
          <w:sz w:val="24"/>
          <w:szCs w:val="24"/>
        </w:rPr>
      </w:pPr>
      <w:r w:rsidRPr="00A24D17">
        <w:rPr>
          <w:rFonts w:ascii="Times New Roman" w:hAnsi="Times New Roman" w:cs="Times New Roman"/>
          <w:bCs/>
          <w:sz w:val="24"/>
          <w:szCs w:val="24"/>
        </w:rPr>
        <w:t>…………...…………………………………………</w:t>
      </w:r>
    </w:p>
    <w:p w14:paraId="78BDDA81" w14:textId="77777777" w:rsidR="00A24D17" w:rsidRPr="00A24D17" w:rsidRDefault="00A24D17" w:rsidP="00081B24">
      <w:pPr>
        <w:suppressAutoHyphens w:val="0"/>
        <w:spacing w:after="120" w:line="240" w:lineRule="auto"/>
        <w:ind w:left="426"/>
        <w:jc w:val="both"/>
        <w:rPr>
          <w:rFonts w:ascii="Times New Roman" w:hAnsi="Times New Roman" w:cs="Times New Roman"/>
          <w:bCs/>
          <w:sz w:val="24"/>
          <w:szCs w:val="24"/>
        </w:rPr>
      </w:pPr>
      <w:r w:rsidRPr="00A24D17">
        <w:rPr>
          <w:rFonts w:ascii="Times New Roman" w:hAnsi="Times New Roman" w:cs="Times New Roman"/>
          <w:bCs/>
          <w:sz w:val="24"/>
          <w:szCs w:val="24"/>
        </w:rPr>
        <w:t>Wykonawca informację, iż zastrzeżone informacje stanowią tajemnicę przedsiębiorstwa, wykazuje powyżej lub w osobnym załączniku w Ofercie.</w:t>
      </w:r>
    </w:p>
    <w:p w14:paraId="26746D84" w14:textId="77777777" w:rsidR="00A24D17" w:rsidRPr="00A24D17" w:rsidRDefault="00A24D17" w:rsidP="00081B24">
      <w:pPr>
        <w:suppressAutoHyphens w:val="0"/>
        <w:spacing w:after="120" w:line="240" w:lineRule="auto"/>
        <w:ind w:left="426" w:hanging="1"/>
        <w:jc w:val="both"/>
        <w:rPr>
          <w:rFonts w:ascii="Times New Roman" w:hAnsi="Times New Roman" w:cs="Times New Roman"/>
          <w:bCs/>
          <w:sz w:val="24"/>
          <w:szCs w:val="24"/>
        </w:rPr>
      </w:pPr>
      <w:r w:rsidRPr="00A24D17">
        <w:rPr>
          <w:rFonts w:ascii="Times New Roman" w:hAnsi="Times New Roman" w:cs="Times New Roman"/>
          <w:bCs/>
          <w:sz w:val="24"/>
          <w:szCs w:val="24"/>
        </w:rPr>
        <w:t>Uwaga: Zastrzeżone informacje winny być odpowiednio oznaczone na właściwym dokumencie widocznym napisem „tajemnica przedsiębiorstwa” i w dokumentacji zamieszczone stosowne odsyłacze.</w:t>
      </w:r>
    </w:p>
    <w:p w14:paraId="5B9A3519" w14:textId="148B7B3A" w:rsidR="00A24D17" w:rsidRPr="00A24D17" w:rsidRDefault="00A24D17" w:rsidP="00081B24">
      <w:pPr>
        <w:tabs>
          <w:tab w:val="left" w:pos="426"/>
        </w:tabs>
        <w:spacing w:after="120" w:line="240" w:lineRule="auto"/>
        <w:ind w:left="425" w:hanging="425"/>
        <w:jc w:val="both"/>
        <w:rPr>
          <w:rFonts w:ascii="Times New Roman" w:hAnsi="Times New Roman" w:cs="Times New Roman"/>
          <w:sz w:val="24"/>
          <w:szCs w:val="24"/>
        </w:rPr>
      </w:pPr>
      <w:r>
        <w:rPr>
          <w:rFonts w:ascii="Times New Roman" w:hAnsi="Times New Roman" w:cs="Times New Roman"/>
          <w:sz w:val="24"/>
          <w:szCs w:val="24"/>
        </w:rPr>
        <w:t>6</w:t>
      </w:r>
      <w:r w:rsidRPr="00A24D17">
        <w:rPr>
          <w:rFonts w:ascii="Times New Roman" w:hAnsi="Times New Roman" w:cs="Times New Roman"/>
          <w:sz w:val="24"/>
          <w:szCs w:val="24"/>
        </w:rPr>
        <w:t>.</w:t>
      </w:r>
      <w:r w:rsidRPr="00A24D17">
        <w:rPr>
          <w:rFonts w:ascii="Times New Roman" w:hAnsi="Times New Roman" w:cs="Times New Roman"/>
          <w:sz w:val="24"/>
          <w:szCs w:val="24"/>
        </w:rPr>
        <w:tab/>
        <w:t xml:space="preserve">Po zapoznaniu się ze Specyfikacją Warunków Zamówienia, w tym warunkami umownymi zawartymi w przekazanym wzorze umowy – Załącznik nr </w:t>
      </w:r>
      <w:r w:rsidR="00081B24">
        <w:rPr>
          <w:rFonts w:ascii="Times New Roman" w:hAnsi="Times New Roman" w:cs="Times New Roman"/>
          <w:sz w:val="24"/>
          <w:szCs w:val="24"/>
        </w:rPr>
        <w:t>8</w:t>
      </w:r>
      <w:r w:rsidRPr="00A24D17">
        <w:rPr>
          <w:rFonts w:ascii="Times New Roman" w:hAnsi="Times New Roman" w:cs="Times New Roman"/>
          <w:sz w:val="24"/>
          <w:szCs w:val="24"/>
        </w:rPr>
        <w:t xml:space="preserve"> do SWZ oraz z opisem przedmiotu zamówienia, oświadczamy, że przyjmujemy wszystkie warunki zamawiającego bez zastrzeżeń i wykonamy zamówienie zgodnie z opisem przedmiotu zamówienia.</w:t>
      </w:r>
    </w:p>
    <w:p w14:paraId="45F3D93F" w14:textId="3E3CD384" w:rsidR="00A24D17" w:rsidRPr="00A24D17" w:rsidRDefault="00A24D17" w:rsidP="00081B24">
      <w:pPr>
        <w:tabs>
          <w:tab w:val="left" w:pos="1077"/>
        </w:tabs>
        <w:spacing w:after="120" w:line="240" w:lineRule="auto"/>
        <w:ind w:left="425" w:hanging="425"/>
        <w:jc w:val="both"/>
        <w:rPr>
          <w:rFonts w:ascii="Times New Roman" w:hAnsi="Times New Roman" w:cs="Times New Roman"/>
          <w:sz w:val="24"/>
          <w:szCs w:val="24"/>
        </w:rPr>
      </w:pPr>
      <w:r>
        <w:rPr>
          <w:rFonts w:ascii="Times New Roman" w:hAnsi="Times New Roman" w:cs="Times New Roman"/>
          <w:sz w:val="24"/>
          <w:szCs w:val="24"/>
        </w:rPr>
        <w:t>7</w:t>
      </w:r>
      <w:r w:rsidRPr="00A24D17">
        <w:rPr>
          <w:rFonts w:ascii="Times New Roman" w:hAnsi="Times New Roman" w:cs="Times New Roman"/>
          <w:sz w:val="24"/>
          <w:szCs w:val="24"/>
        </w:rPr>
        <w:t>.</w:t>
      </w:r>
      <w:r w:rsidRPr="00A24D17">
        <w:rPr>
          <w:rFonts w:ascii="Times New Roman" w:hAnsi="Times New Roman" w:cs="Times New Roman"/>
          <w:sz w:val="24"/>
          <w:szCs w:val="24"/>
        </w:rPr>
        <w:tab/>
        <w:t xml:space="preserve">W przypadku zatrudnienia podwykonawców, </w:t>
      </w:r>
      <w:proofErr w:type="gramStart"/>
      <w:r w:rsidRPr="00A24D17">
        <w:rPr>
          <w:rFonts w:ascii="Times New Roman" w:hAnsi="Times New Roman" w:cs="Times New Roman"/>
          <w:sz w:val="24"/>
          <w:szCs w:val="24"/>
        </w:rPr>
        <w:t>oświadczamy</w:t>
      </w:r>
      <w:proofErr w:type="gramEnd"/>
      <w:r w:rsidRPr="00A24D17">
        <w:rPr>
          <w:rFonts w:ascii="Times New Roman" w:hAnsi="Times New Roman" w:cs="Times New Roman"/>
          <w:sz w:val="24"/>
          <w:szCs w:val="24"/>
        </w:rPr>
        <w:t xml:space="preserve"> że ponosimy całkowitą odpowiedzialność za działanie lub zaniechanie wszystkich podwykonawców.</w:t>
      </w:r>
    </w:p>
    <w:p w14:paraId="36E22592" w14:textId="7F792EDF" w:rsidR="00A24D17" w:rsidRPr="00A24D17" w:rsidRDefault="00A24D17" w:rsidP="00081B24">
      <w:pPr>
        <w:suppressAutoHyphens w:val="0"/>
        <w:spacing w:after="120" w:line="240" w:lineRule="auto"/>
        <w:ind w:left="425" w:hanging="425"/>
        <w:jc w:val="both"/>
        <w:rPr>
          <w:rFonts w:ascii="Times New Roman" w:hAnsi="Times New Roman" w:cs="Times New Roman"/>
          <w:sz w:val="24"/>
          <w:szCs w:val="24"/>
        </w:rPr>
      </w:pPr>
      <w:r>
        <w:rPr>
          <w:rFonts w:ascii="Times New Roman" w:hAnsi="Times New Roman" w:cs="Times New Roman"/>
          <w:sz w:val="24"/>
          <w:szCs w:val="24"/>
        </w:rPr>
        <w:t>8</w:t>
      </w:r>
      <w:r w:rsidRPr="00A24D17">
        <w:rPr>
          <w:rFonts w:ascii="Times New Roman" w:hAnsi="Times New Roman" w:cs="Times New Roman"/>
          <w:sz w:val="24"/>
          <w:szCs w:val="24"/>
        </w:rPr>
        <w:t>.</w:t>
      </w:r>
      <w:r w:rsidRPr="00A24D17">
        <w:rPr>
          <w:rFonts w:ascii="Times New Roman" w:hAnsi="Times New Roman" w:cs="Times New Roman"/>
          <w:sz w:val="24"/>
          <w:szCs w:val="24"/>
        </w:rPr>
        <w:tab/>
        <w:t xml:space="preserve">Oświadczamy, że uważamy się związani niniejszą ofertą w ciągu </w:t>
      </w:r>
      <w:r w:rsidR="00081B24">
        <w:rPr>
          <w:rFonts w:ascii="Times New Roman" w:hAnsi="Times New Roman" w:cs="Times New Roman"/>
          <w:sz w:val="24"/>
          <w:szCs w:val="24"/>
        </w:rPr>
        <w:t>9</w:t>
      </w:r>
      <w:r w:rsidRPr="00A24D17">
        <w:rPr>
          <w:rFonts w:ascii="Times New Roman" w:hAnsi="Times New Roman" w:cs="Times New Roman"/>
          <w:sz w:val="24"/>
          <w:szCs w:val="24"/>
        </w:rPr>
        <w:t xml:space="preserve">0 dni od dnia upływu terminu składania ofert, tj. do dnia określonego w art. 13 </w:t>
      </w:r>
      <w:r w:rsidRPr="00A24D17">
        <w:rPr>
          <w:rFonts w:ascii="Times New Roman" w:hAnsi="Times New Roman" w:cs="Times New Roman"/>
          <w:sz w:val="24"/>
          <w:szCs w:val="24"/>
          <w:lang w:eastAsia="pl-PL"/>
        </w:rPr>
        <w:t>§ 1</w:t>
      </w:r>
      <w:r w:rsidRPr="00A24D17">
        <w:rPr>
          <w:rFonts w:ascii="Times New Roman" w:hAnsi="Times New Roman" w:cs="Times New Roman"/>
          <w:sz w:val="24"/>
          <w:szCs w:val="24"/>
        </w:rPr>
        <w:t xml:space="preserve"> SWZ, przy czym pierwszym dniem terminu związania ofertą jest dzień, w którym upływa termin składania ofert.</w:t>
      </w:r>
    </w:p>
    <w:p w14:paraId="1CC82A28" w14:textId="574FA74F" w:rsidR="00A24D17" w:rsidRPr="00A24D17" w:rsidRDefault="00A24D17" w:rsidP="00081B24">
      <w:pPr>
        <w:suppressAutoHyphens w:val="0"/>
        <w:spacing w:after="120" w:line="240" w:lineRule="auto"/>
        <w:ind w:left="425" w:hanging="425"/>
        <w:jc w:val="both"/>
        <w:rPr>
          <w:rFonts w:ascii="Times New Roman" w:hAnsi="Times New Roman" w:cs="Times New Roman"/>
          <w:sz w:val="24"/>
          <w:szCs w:val="24"/>
        </w:rPr>
      </w:pPr>
      <w:r>
        <w:rPr>
          <w:rFonts w:ascii="Times New Roman" w:hAnsi="Times New Roman" w:cs="Times New Roman"/>
          <w:sz w:val="24"/>
          <w:szCs w:val="24"/>
        </w:rPr>
        <w:t>9</w:t>
      </w:r>
      <w:r w:rsidRPr="00A24D17">
        <w:rPr>
          <w:rFonts w:ascii="Times New Roman" w:hAnsi="Times New Roman" w:cs="Times New Roman"/>
          <w:sz w:val="24"/>
          <w:szCs w:val="24"/>
        </w:rPr>
        <w:t>.</w:t>
      </w:r>
      <w:r w:rsidRPr="00A24D17">
        <w:rPr>
          <w:rFonts w:ascii="Times New Roman" w:hAnsi="Times New Roman" w:cs="Times New Roman"/>
          <w:sz w:val="24"/>
          <w:szCs w:val="24"/>
        </w:rPr>
        <w:tab/>
        <w:t>Oświadczamy, pod rygorem wykluczenia z postępowania, iż wszystkie informacje zamieszczone w naszej ofercie i załącznikach do oferty są prawdziwe.</w:t>
      </w:r>
    </w:p>
    <w:p w14:paraId="46060B62" w14:textId="11147A0F" w:rsidR="00A24D17" w:rsidRPr="00A24D17" w:rsidRDefault="00A24D17" w:rsidP="00A24D17">
      <w:pPr>
        <w:suppressAutoHyphens w:val="0"/>
        <w:spacing w:after="120" w:line="240" w:lineRule="auto"/>
        <w:ind w:left="425" w:hanging="425"/>
        <w:rPr>
          <w:rFonts w:ascii="Times New Roman" w:hAnsi="Times New Roman" w:cs="Times New Roman"/>
          <w:sz w:val="24"/>
          <w:szCs w:val="24"/>
        </w:rPr>
      </w:pPr>
      <w:r w:rsidRPr="00A24D17">
        <w:rPr>
          <w:rFonts w:ascii="Times New Roman" w:hAnsi="Times New Roman" w:cs="Times New Roman"/>
          <w:sz w:val="24"/>
          <w:szCs w:val="24"/>
        </w:rPr>
        <w:t>1</w:t>
      </w:r>
      <w:r>
        <w:rPr>
          <w:rFonts w:ascii="Times New Roman" w:hAnsi="Times New Roman" w:cs="Times New Roman"/>
          <w:sz w:val="24"/>
          <w:szCs w:val="24"/>
        </w:rPr>
        <w:t>0</w:t>
      </w:r>
      <w:r w:rsidRPr="00A24D17">
        <w:rPr>
          <w:rFonts w:ascii="Times New Roman" w:hAnsi="Times New Roman" w:cs="Times New Roman"/>
          <w:sz w:val="24"/>
          <w:szCs w:val="24"/>
        </w:rPr>
        <w:t>.</w:t>
      </w:r>
      <w:r w:rsidRPr="00A24D17">
        <w:rPr>
          <w:rFonts w:ascii="Times New Roman" w:hAnsi="Times New Roman" w:cs="Times New Roman"/>
          <w:sz w:val="24"/>
          <w:szCs w:val="24"/>
        </w:rPr>
        <w:tab/>
        <w:t>W przypadku wyboru naszej oferty zobowiązujemy się do zawarcia umowy w terminie i miejscu wyznaczonym przez zamawiającego nie później niż w okresie związania ofertą.</w:t>
      </w:r>
    </w:p>
    <w:p w14:paraId="70EF9A0C" w14:textId="369B93A8" w:rsidR="00A24D17" w:rsidRPr="00A24D17" w:rsidRDefault="00A24D17" w:rsidP="00A24D17">
      <w:pPr>
        <w:suppressAutoHyphens w:val="0"/>
        <w:spacing w:after="120" w:line="240" w:lineRule="auto"/>
        <w:ind w:left="426" w:hanging="426"/>
        <w:rPr>
          <w:rFonts w:ascii="Times New Roman" w:hAnsi="Times New Roman" w:cs="Times New Roman"/>
          <w:sz w:val="24"/>
          <w:szCs w:val="24"/>
        </w:rPr>
      </w:pPr>
      <w:r w:rsidRPr="00A24D17">
        <w:rPr>
          <w:rFonts w:ascii="Times New Roman" w:hAnsi="Times New Roman" w:cs="Times New Roman"/>
          <w:sz w:val="24"/>
          <w:szCs w:val="24"/>
        </w:rPr>
        <w:lastRenderedPageBreak/>
        <w:t>1</w:t>
      </w:r>
      <w:r>
        <w:rPr>
          <w:rFonts w:ascii="Times New Roman" w:hAnsi="Times New Roman" w:cs="Times New Roman"/>
          <w:sz w:val="24"/>
          <w:szCs w:val="24"/>
        </w:rPr>
        <w:t>1</w:t>
      </w:r>
      <w:r w:rsidRPr="00A24D17">
        <w:rPr>
          <w:rFonts w:ascii="Times New Roman" w:hAnsi="Times New Roman" w:cs="Times New Roman"/>
          <w:sz w:val="24"/>
          <w:szCs w:val="24"/>
        </w:rPr>
        <w:t>.</w:t>
      </w:r>
      <w:r w:rsidRPr="00A24D17">
        <w:rPr>
          <w:rFonts w:ascii="Times New Roman" w:hAnsi="Times New Roman" w:cs="Times New Roman"/>
          <w:sz w:val="24"/>
          <w:szCs w:val="24"/>
        </w:rPr>
        <w:tab/>
        <w:t>Nr konta bankowego (rachunku) Wykonawcy, na które ma zostać dokonana zapłata za fakturę: …………………………</w:t>
      </w:r>
      <w:proofErr w:type="gramStart"/>
      <w:r w:rsidRPr="00A24D17">
        <w:rPr>
          <w:rFonts w:ascii="Times New Roman" w:hAnsi="Times New Roman" w:cs="Times New Roman"/>
          <w:sz w:val="24"/>
          <w:szCs w:val="24"/>
        </w:rPr>
        <w:t>…….</w:t>
      </w:r>
      <w:proofErr w:type="gramEnd"/>
      <w:r w:rsidRPr="00A24D17">
        <w:rPr>
          <w:rFonts w:ascii="Times New Roman" w:hAnsi="Times New Roman" w:cs="Times New Roman"/>
          <w:sz w:val="24"/>
          <w:szCs w:val="24"/>
        </w:rPr>
        <w:t>.…………………………………</w:t>
      </w:r>
    </w:p>
    <w:p w14:paraId="32F5AA55" w14:textId="77777777" w:rsidR="00A24D17" w:rsidRPr="0018191D" w:rsidRDefault="00A24D17" w:rsidP="00A24D17">
      <w:pPr>
        <w:suppressAutoHyphens w:val="0"/>
        <w:spacing w:after="120" w:line="240" w:lineRule="auto"/>
        <w:ind w:left="426"/>
        <w:rPr>
          <w:rFonts w:ascii="Times New Roman" w:hAnsi="Times New Roman" w:cs="Times New Roman"/>
          <w:szCs w:val="24"/>
        </w:rPr>
      </w:pPr>
      <w:r w:rsidRPr="0018191D">
        <w:rPr>
          <w:rFonts w:ascii="Times New Roman" w:hAnsi="Times New Roman" w:cs="Times New Roman"/>
          <w:szCs w:val="24"/>
        </w:rPr>
        <w:t>W przypadku zmiany powyższego numeru konta bankowego po terminie składania ofert, zobowiązujemy się niezwłocznie powiadomić o tym Zamawiającego.</w:t>
      </w:r>
    </w:p>
    <w:p w14:paraId="15944EFB" w14:textId="035F4EE8" w:rsidR="00A24D17" w:rsidRPr="0018191D" w:rsidRDefault="00A24D17" w:rsidP="00A24D17">
      <w:pPr>
        <w:suppressAutoHyphens w:val="0"/>
        <w:spacing w:after="120" w:line="240" w:lineRule="auto"/>
        <w:ind w:left="426" w:hanging="426"/>
        <w:rPr>
          <w:rFonts w:ascii="Times New Roman" w:hAnsi="Times New Roman" w:cs="Times New Roman"/>
          <w:szCs w:val="24"/>
        </w:rPr>
      </w:pPr>
      <w:r w:rsidRPr="0018191D">
        <w:rPr>
          <w:rFonts w:ascii="Times New Roman" w:hAnsi="Times New Roman" w:cs="Times New Roman"/>
          <w:szCs w:val="24"/>
        </w:rPr>
        <w:t>1</w:t>
      </w:r>
      <w:r>
        <w:rPr>
          <w:rFonts w:ascii="Times New Roman" w:hAnsi="Times New Roman" w:cs="Times New Roman"/>
          <w:szCs w:val="24"/>
        </w:rPr>
        <w:t>2</w:t>
      </w:r>
      <w:r w:rsidRPr="0018191D">
        <w:rPr>
          <w:rFonts w:ascii="Times New Roman" w:hAnsi="Times New Roman" w:cs="Times New Roman"/>
          <w:szCs w:val="24"/>
        </w:rPr>
        <w:t>.</w:t>
      </w:r>
      <w:r w:rsidRPr="0018191D">
        <w:rPr>
          <w:rFonts w:ascii="Times New Roman" w:hAnsi="Times New Roman" w:cs="Times New Roman"/>
          <w:szCs w:val="24"/>
        </w:rPr>
        <w:tab/>
        <w:t xml:space="preserve">Wykonawca jest: </w:t>
      </w:r>
    </w:p>
    <w:p w14:paraId="75A6AD53" w14:textId="77777777" w:rsidR="00A24D17" w:rsidRPr="0018191D" w:rsidRDefault="00A24D17" w:rsidP="00A24D17">
      <w:pPr>
        <w:suppressAutoHyphens w:val="0"/>
        <w:spacing w:after="120" w:line="240" w:lineRule="auto"/>
        <w:ind w:left="851" w:hanging="425"/>
        <w:rPr>
          <w:rFonts w:ascii="Times New Roman" w:hAnsi="Times New Roman" w:cs="Times New Roman"/>
          <w:szCs w:val="24"/>
        </w:rPr>
      </w:pPr>
      <w:r w:rsidRPr="0018191D">
        <w:rPr>
          <w:rFonts w:ascii="Times New Roman" w:hAnsi="Times New Roman" w:cs="Times New Roman"/>
          <w:szCs w:val="24"/>
        </w:rPr>
        <w:t>1)</w:t>
      </w:r>
      <w:r w:rsidRPr="0018191D">
        <w:rPr>
          <w:rFonts w:ascii="Times New Roman" w:hAnsi="Times New Roman" w:cs="Times New Roman"/>
          <w:szCs w:val="24"/>
        </w:rPr>
        <w:tab/>
        <w:t xml:space="preserve">mikroprzedsiębiorstwem          </w:t>
      </w:r>
      <w:r w:rsidRPr="0018191D">
        <w:rPr>
          <w:rFonts w:ascii="Times New Roman" w:hAnsi="Times New Roman" w:cs="Times New Roman"/>
          <w:szCs w:val="24"/>
        </w:rPr>
        <w:t xml:space="preserve">TAK        </w:t>
      </w:r>
      <w:r w:rsidRPr="0018191D">
        <w:rPr>
          <w:rFonts w:ascii="Times New Roman" w:hAnsi="Times New Roman" w:cs="Times New Roman"/>
          <w:szCs w:val="24"/>
        </w:rPr>
        <w:t>NIE</w:t>
      </w:r>
    </w:p>
    <w:p w14:paraId="1654478F" w14:textId="77777777" w:rsidR="00A24D17" w:rsidRPr="0018191D" w:rsidRDefault="00A24D17" w:rsidP="00A24D17">
      <w:pPr>
        <w:suppressAutoHyphens w:val="0"/>
        <w:spacing w:after="120" w:line="240" w:lineRule="auto"/>
        <w:ind w:left="851" w:hanging="425"/>
        <w:rPr>
          <w:rFonts w:ascii="Times New Roman" w:hAnsi="Times New Roman" w:cs="Times New Roman"/>
          <w:szCs w:val="24"/>
        </w:rPr>
      </w:pPr>
      <w:r w:rsidRPr="0018191D">
        <w:rPr>
          <w:rFonts w:ascii="Times New Roman" w:hAnsi="Times New Roman" w:cs="Times New Roman"/>
          <w:szCs w:val="24"/>
        </w:rPr>
        <w:t>2)</w:t>
      </w:r>
      <w:r w:rsidRPr="0018191D">
        <w:rPr>
          <w:rFonts w:ascii="Times New Roman" w:hAnsi="Times New Roman" w:cs="Times New Roman"/>
          <w:szCs w:val="24"/>
        </w:rPr>
        <w:tab/>
        <w:t xml:space="preserve">małym przedsiębiorstwem       </w:t>
      </w:r>
      <w:r w:rsidRPr="0018191D">
        <w:rPr>
          <w:rFonts w:ascii="Times New Roman" w:hAnsi="Times New Roman" w:cs="Times New Roman"/>
          <w:szCs w:val="24"/>
        </w:rPr>
        <w:t xml:space="preserve">TAK        </w:t>
      </w:r>
      <w:r w:rsidRPr="0018191D">
        <w:rPr>
          <w:rFonts w:ascii="Times New Roman" w:hAnsi="Times New Roman" w:cs="Times New Roman"/>
          <w:szCs w:val="24"/>
        </w:rPr>
        <w:t>NIE</w:t>
      </w:r>
    </w:p>
    <w:p w14:paraId="3A49FCE9" w14:textId="77777777" w:rsidR="00A24D17" w:rsidRPr="004F221E" w:rsidRDefault="00A24D17" w:rsidP="00A24D17">
      <w:pPr>
        <w:suppressAutoHyphens w:val="0"/>
        <w:spacing w:after="120" w:line="240" w:lineRule="auto"/>
        <w:ind w:left="851" w:hanging="425"/>
        <w:rPr>
          <w:rFonts w:ascii="Times New Roman" w:hAnsi="Times New Roman" w:cs="Times New Roman"/>
          <w:szCs w:val="24"/>
        </w:rPr>
      </w:pPr>
      <w:r w:rsidRPr="0018191D">
        <w:rPr>
          <w:rFonts w:ascii="Times New Roman" w:hAnsi="Times New Roman" w:cs="Times New Roman"/>
          <w:szCs w:val="24"/>
        </w:rPr>
        <w:t>3)</w:t>
      </w:r>
      <w:r w:rsidRPr="0018191D">
        <w:rPr>
          <w:rFonts w:ascii="Times New Roman" w:hAnsi="Times New Roman" w:cs="Times New Roman"/>
          <w:szCs w:val="24"/>
        </w:rPr>
        <w:tab/>
        <w:t xml:space="preserve">średnim przedsiębiorstwem     </w:t>
      </w:r>
      <w:r w:rsidRPr="0018191D">
        <w:rPr>
          <w:rFonts w:ascii="Times New Roman" w:hAnsi="Times New Roman" w:cs="Times New Roman"/>
          <w:szCs w:val="24"/>
        </w:rPr>
        <w:t xml:space="preserve">TAK        </w:t>
      </w:r>
      <w:r w:rsidRPr="0018191D">
        <w:rPr>
          <w:rFonts w:ascii="Times New Roman" w:hAnsi="Times New Roman" w:cs="Times New Roman"/>
          <w:szCs w:val="24"/>
        </w:rPr>
        <w:t>NIE</w:t>
      </w:r>
    </w:p>
    <w:p w14:paraId="437846D1" w14:textId="3B1D816B" w:rsidR="00A24D17" w:rsidRPr="0018191D" w:rsidRDefault="00A24D17" w:rsidP="00A24D17">
      <w:pPr>
        <w:suppressAutoHyphens w:val="0"/>
        <w:spacing w:after="120" w:line="240" w:lineRule="auto"/>
        <w:ind w:left="425" w:hanging="425"/>
        <w:rPr>
          <w:rFonts w:ascii="Times New Roman" w:hAnsi="Times New Roman" w:cs="Times New Roman"/>
          <w:szCs w:val="24"/>
        </w:rPr>
      </w:pPr>
      <w:r w:rsidRPr="0018191D">
        <w:rPr>
          <w:rFonts w:ascii="Times New Roman" w:hAnsi="Times New Roman" w:cs="Times New Roman"/>
          <w:szCs w:val="24"/>
        </w:rPr>
        <w:t>1</w:t>
      </w:r>
      <w:r>
        <w:rPr>
          <w:rFonts w:ascii="Times New Roman" w:hAnsi="Times New Roman" w:cs="Times New Roman"/>
          <w:szCs w:val="24"/>
        </w:rPr>
        <w:t>3</w:t>
      </w:r>
      <w:r w:rsidRPr="0018191D">
        <w:rPr>
          <w:rFonts w:ascii="Times New Roman" w:hAnsi="Times New Roman" w:cs="Times New Roman"/>
          <w:szCs w:val="24"/>
        </w:rPr>
        <w:t>.</w:t>
      </w:r>
      <w:r w:rsidRPr="0018191D">
        <w:rPr>
          <w:rFonts w:ascii="Times New Roman" w:hAnsi="Times New Roman" w:cs="Times New Roman"/>
          <w:szCs w:val="24"/>
        </w:rPr>
        <w:tab/>
        <w:t>Oświadczamy:</w:t>
      </w:r>
      <w:r w:rsidRPr="0018191D">
        <w:rPr>
          <w:rFonts w:ascii="Times New Roman" w:hAnsi="Times New Roman" w:cs="Times New Roman"/>
          <w:szCs w:val="24"/>
        </w:rPr>
        <w:tab/>
      </w:r>
    </w:p>
    <w:p w14:paraId="7841A766" w14:textId="77777777" w:rsidR="00A24D17" w:rsidRPr="0018191D" w:rsidRDefault="00A24D17" w:rsidP="00A24D17">
      <w:pPr>
        <w:suppressAutoHyphens w:val="0"/>
        <w:spacing w:after="120" w:line="240" w:lineRule="auto"/>
        <w:ind w:left="851" w:hanging="425"/>
        <w:rPr>
          <w:rFonts w:ascii="Times New Roman" w:hAnsi="Times New Roman" w:cs="Times New Roman"/>
          <w:szCs w:val="24"/>
        </w:rPr>
      </w:pPr>
      <w:r w:rsidRPr="0018191D">
        <w:rPr>
          <w:rFonts w:ascii="Times New Roman" w:hAnsi="Times New Roman" w:cs="Times New Roman"/>
          <w:szCs w:val="24"/>
        </w:rPr>
        <w:t>1)</w:t>
      </w:r>
      <w:r w:rsidRPr="0018191D">
        <w:rPr>
          <w:rFonts w:ascii="Times New Roman" w:hAnsi="Times New Roman" w:cs="Times New Roman"/>
          <w:szCs w:val="24"/>
        </w:rPr>
        <w:tab/>
        <w:t xml:space="preserve">Złożona oferta </w:t>
      </w:r>
      <w:r w:rsidRPr="0018191D">
        <w:rPr>
          <w:rFonts w:ascii="Times New Roman" w:hAnsi="Times New Roman" w:cs="Times New Roman"/>
          <w:szCs w:val="24"/>
          <w:u w:val="single"/>
        </w:rPr>
        <w:t>prowadzi/nie prowadzi</w:t>
      </w:r>
      <w:r w:rsidRPr="0018191D">
        <w:rPr>
          <w:rFonts w:ascii="Times New Roman" w:hAnsi="Times New Roman" w:cs="Times New Roman"/>
          <w:szCs w:val="24"/>
        </w:rPr>
        <w:t>* do powstania obowiązku podatkowego po stronie Zamawiającego</w:t>
      </w:r>
    </w:p>
    <w:p w14:paraId="09BFEE57" w14:textId="77777777" w:rsidR="00A24D17" w:rsidRPr="0018191D" w:rsidRDefault="00A24D17" w:rsidP="00A24D17">
      <w:pPr>
        <w:suppressAutoHyphens w:val="0"/>
        <w:spacing w:after="120" w:line="240" w:lineRule="auto"/>
        <w:ind w:left="851"/>
        <w:rPr>
          <w:rFonts w:ascii="Times New Roman" w:hAnsi="Times New Roman" w:cs="Times New Roman"/>
          <w:i/>
          <w:iCs/>
          <w:szCs w:val="24"/>
        </w:rPr>
      </w:pPr>
      <w:r w:rsidRPr="0018191D">
        <w:rPr>
          <w:rFonts w:ascii="Times New Roman" w:hAnsi="Times New Roman" w:cs="Times New Roman"/>
          <w:i/>
          <w:iCs/>
          <w:szCs w:val="24"/>
        </w:rPr>
        <w:t>*niepotrzebne skreślić</w:t>
      </w:r>
    </w:p>
    <w:p w14:paraId="232743DE" w14:textId="77777777" w:rsidR="00A24D17" w:rsidRPr="0018191D" w:rsidRDefault="00A24D17" w:rsidP="00A24D17">
      <w:pPr>
        <w:suppressAutoHyphens w:val="0"/>
        <w:spacing w:after="120" w:line="240" w:lineRule="auto"/>
        <w:ind w:left="851"/>
        <w:rPr>
          <w:rFonts w:ascii="Times New Roman" w:hAnsi="Times New Roman" w:cs="Times New Roman"/>
          <w:i/>
          <w:iCs/>
          <w:szCs w:val="24"/>
        </w:rPr>
      </w:pPr>
      <w:r w:rsidRPr="0018191D">
        <w:rPr>
          <w:rFonts w:ascii="Times New Roman" w:hAnsi="Times New Roman" w:cs="Times New Roman"/>
          <w:i/>
          <w:iCs/>
          <w:szCs w:val="24"/>
        </w:rPr>
        <w:t>*Jeżeli została złożona oferta, której wybór prowadziłby do powstania u Zamawiającego obowiązku podatkowego zgodnie z ustawą z dnia 11 marca 2004 r. o podatku od towarów i usług (Dz.U. z 202</w:t>
      </w:r>
      <w:r>
        <w:rPr>
          <w:rFonts w:ascii="Times New Roman" w:hAnsi="Times New Roman" w:cs="Times New Roman"/>
          <w:i/>
          <w:iCs/>
          <w:szCs w:val="24"/>
        </w:rPr>
        <w:t>2</w:t>
      </w:r>
      <w:r w:rsidRPr="0018191D">
        <w:rPr>
          <w:rFonts w:ascii="Times New Roman" w:hAnsi="Times New Roman" w:cs="Times New Roman"/>
          <w:i/>
          <w:iCs/>
          <w:szCs w:val="24"/>
        </w:rPr>
        <w:t xml:space="preserve"> r. poz. </w:t>
      </w:r>
      <w:r>
        <w:rPr>
          <w:rFonts w:ascii="Times New Roman" w:hAnsi="Times New Roman" w:cs="Times New Roman"/>
          <w:i/>
          <w:iCs/>
          <w:szCs w:val="24"/>
        </w:rPr>
        <w:t>931</w:t>
      </w:r>
      <w:r w:rsidRPr="0018191D">
        <w:rPr>
          <w:rFonts w:ascii="Times New Roman" w:hAnsi="Times New Roman" w:cs="Times New Roman"/>
          <w:i/>
          <w:iCs/>
          <w:szCs w:val="24"/>
        </w:rPr>
        <w:t xml:space="preserve">, z </w:t>
      </w:r>
      <w:proofErr w:type="spellStart"/>
      <w:r w:rsidRPr="0018191D">
        <w:rPr>
          <w:rFonts w:ascii="Times New Roman" w:hAnsi="Times New Roman" w:cs="Times New Roman"/>
          <w:i/>
          <w:iCs/>
          <w:szCs w:val="24"/>
        </w:rPr>
        <w:t>późn</w:t>
      </w:r>
      <w:proofErr w:type="spellEnd"/>
      <w:r w:rsidRPr="0018191D">
        <w:rPr>
          <w:rFonts w:ascii="Times New Roman" w:hAnsi="Times New Roman" w:cs="Times New Roman"/>
          <w:i/>
          <w:iCs/>
          <w:szCs w:val="24"/>
        </w:rPr>
        <w:t>. zm.), dla celów zastosowania kryterium ceny lub kosztu, Zamawiający dolicza do przedstawionej w tej ofercie ceny kwotę podatku od towarów i usług, którą miałby obowiązek rozliczyć. Wykonawca ma obowiązek: 1) poinformować Zamawiającego, że wybór jego oferty będzie prowadził do powstania u Zamawiającego obowiązku podatkowego, 2) wskazać nazwę (rodzaj) towaru lub usługi, których dostawa lub świadczenie będą prowadziły do powstania obowiązku podatkowego, 3) wskazać wartość towaru lub usługi objętego obowiązkiem podatkowym Zamawiającego, bez kwoty podatku, 4) wskazać stawkę podatku od towarów i usług, która zgodnie z wiedzą Wykonawcy, będzie miała zastosowanie.</w:t>
      </w:r>
    </w:p>
    <w:p w14:paraId="34636155" w14:textId="77777777" w:rsidR="00A24D17" w:rsidRPr="0018191D" w:rsidRDefault="00A24D17" w:rsidP="00A24D17">
      <w:pPr>
        <w:suppressAutoHyphens w:val="0"/>
        <w:spacing w:after="120" w:line="240" w:lineRule="auto"/>
        <w:ind w:left="851" w:hanging="425"/>
        <w:rPr>
          <w:rFonts w:ascii="Times New Roman" w:hAnsi="Times New Roman" w:cs="Times New Roman"/>
          <w:szCs w:val="24"/>
        </w:rPr>
      </w:pPr>
      <w:r w:rsidRPr="0018191D">
        <w:rPr>
          <w:rFonts w:ascii="Times New Roman" w:hAnsi="Times New Roman" w:cs="Times New Roman"/>
          <w:szCs w:val="24"/>
        </w:rPr>
        <w:t>2)</w:t>
      </w:r>
      <w:r w:rsidRPr="0018191D">
        <w:rPr>
          <w:rFonts w:ascii="Times New Roman" w:hAnsi="Times New Roman" w:cs="Times New Roman"/>
          <w:szCs w:val="24"/>
        </w:rPr>
        <w:tab/>
        <w:t xml:space="preserve">Oświadczamy, że wypełniliśmy obowiązki informacyjne przewidziane w art. 13 lub </w:t>
      </w:r>
      <w:r w:rsidRPr="0018191D">
        <w:rPr>
          <w:rFonts w:ascii="Times New Roman" w:hAnsi="Times New Roman" w:cs="Times New Roman"/>
          <w:szCs w:val="24"/>
        </w:rPr>
        <w:br/>
        <w:t xml:space="preserve">art. 14 </w:t>
      </w:r>
      <w:proofErr w:type="gramStart"/>
      <w:r w:rsidRPr="0018191D">
        <w:rPr>
          <w:rFonts w:ascii="Times New Roman" w:hAnsi="Times New Roman" w:cs="Times New Roman"/>
          <w:szCs w:val="24"/>
        </w:rPr>
        <w:t>RODO  wobec</w:t>
      </w:r>
      <w:proofErr w:type="gramEnd"/>
      <w:r w:rsidRPr="0018191D">
        <w:rPr>
          <w:rFonts w:ascii="Times New Roman" w:hAnsi="Times New Roman" w:cs="Times New Roman"/>
          <w:szCs w:val="24"/>
        </w:rPr>
        <w:t xml:space="preserve"> osób fizycznych, od których dane osobowe bezpośrednio lub pośrednio pozyskałem w celu ubiegania się o udzielenie zamówienia publicznego w niniejszym postępowaniu </w:t>
      </w:r>
    </w:p>
    <w:p w14:paraId="6399D0DE" w14:textId="77777777" w:rsidR="00A24D17" w:rsidRPr="0018191D" w:rsidRDefault="00A24D17" w:rsidP="00A24D17">
      <w:pPr>
        <w:suppressAutoHyphens w:val="0"/>
        <w:spacing w:after="120" w:line="240" w:lineRule="auto"/>
        <w:ind w:left="851"/>
        <w:rPr>
          <w:rFonts w:ascii="Times New Roman" w:hAnsi="Times New Roman" w:cs="Times New Roman"/>
          <w:i/>
          <w:iCs/>
          <w:szCs w:val="24"/>
        </w:rPr>
      </w:pPr>
      <w:r w:rsidRPr="0018191D">
        <w:rPr>
          <w:rFonts w:ascii="Times New Roman" w:hAnsi="Times New Roman" w:cs="Times New Roman"/>
          <w:i/>
          <w:iCs/>
          <w:szCs w:val="24"/>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EEED06F" w14:textId="2CED5992" w:rsidR="00A24D17" w:rsidRPr="00183C69" w:rsidRDefault="00A24D17" w:rsidP="00A24D17">
      <w:pPr>
        <w:suppressAutoHyphens w:val="0"/>
        <w:spacing w:after="120" w:line="240" w:lineRule="auto"/>
        <w:ind w:left="425" w:hanging="425"/>
        <w:rPr>
          <w:rFonts w:ascii="Times New Roman" w:hAnsi="Times New Roman" w:cs="Times New Roman"/>
        </w:rPr>
      </w:pPr>
      <w:r w:rsidRPr="0018191D">
        <w:rPr>
          <w:rFonts w:ascii="Times New Roman" w:hAnsi="Times New Roman" w:cs="Times New Roman"/>
          <w:szCs w:val="24"/>
        </w:rPr>
        <w:t>1</w:t>
      </w:r>
      <w:r>
        <w:rPr>
          <w:rFonts w:ascii="Times New Roman" w:hAnsi="Times New Roman" w:cs="Times New Roman"/>
          <w:szCs w:val="24"/>
        </w:rPr>
        <w:t>4</w:t>
      </w:r>
      <w:r w:rsidRPr="0018191D">
        <w:rPr>
          <w:rFonts w:ascii="Times New Roman" w:hAnsi="Times New Roman" w:cs="Times New Roman"/>
          <w:szCs w:val="24"/>
        </w:rPr>
        <w:t>.</w:t>
      </w:r>
      <w:r w:rsidRPr="0018191D">
        <w:rPr>
          <w:rFonts w:ascii="Times New Roman" w:hAnsi="Times New Roman" w:cs="Times New Roman"/>
          <w:szCs w:val="24"/>
        </w:rPr>
        <w:tab/>
      </w:r>
      <w:r w:rsidRPr="00183C69">
        <w:rPr>
          <w:rFonts w:ascii="Times New Roman" w:hAnsi="Times New Roman" w:cs="Times New Roman"/>
        </w:rPr>
        <w:t>Do niniejszej oferty dołączono jako załączniki:</w:t>
      </w:r>
    </w:p>
    <w:p w14:paraId="62E1C7A7" w14:textId="336F6CF3" w:rsidR="00AE2C23" w:rsidRDefault="00A24D17" w:rsidP="00081B24">
      <w:pPr>
        <w:pStyle w:val="Akapitzlist"/>
        <w:spacing w:before="120" w:after="0" w:line="300" w:lineRule="auto"/>
        <w:ind w:left="851" w:hanging="284"/>
        <w:jc w:val="both"/>
        <w:rPr>
          <w:rFonts w:ascii="Times New Roman" w:hAnsi="Times New Roman" w:cs="Times New Roman"/>
        </w:rPr>
      </w:pPr>
      <w:r w:rsidRPr="00183C69">
        <w:rPr>
          <w:rFonts w:ascii="Times New Roman" w:hAnsi="Times New Roman" w:cs="Times New Roman"/>
        </w:rPr>
        <w:t>1)</w:t>
      </w:r>
      <w:r w:rsidR="00183C69" w:rsidRPr="00183C69">
        <w:rPr>
          <w:rFonts w:ascii="Times New Roman" w:hAnsi="Times New Roman" w:cs="Times New Roman"/>
        </w:rPr>
        <w:t xml:space="preserve"> </w:t>
      </w:r>
      <w:r w:rsidR="00AE2C23">
        <w:rPr>
          <w:rFonts w:ascii="Times New Roman" w:eastAsia="Calibri" w:hAnsi="Times New Roman" w:cs="Times New Roman"/>
          <w:sz w:val="24"/>
          <w:szCs w:val="24"/>
          <w:lang w:eastAsia="pl-PL"/>
        </w:rPr>
        <w:t>O</w:t>
      </w:r>
      <w:r w:rsidR="00AE2C23" w:rsidRPr="006113C9">
        <w:rPr>
          <w:rFonts w:ascii="Times New Roman" w:eastAsia="Calibri" w:hAnsi="Times New Roman" w:cs="Times New Roman"/>
          <w:sz w:val="24"/>
          <w:szCs w:val="24"/>
          <w:lang w:eastAsia="pl-PL"/>
        </w:rPr>
        <w:t>świadczenie, o k</w:t>
      </w:r>
      <w:r w:rsidR="00AE2C23" w:rsidRPr="006113C9">
        <w:rPr>
          <w:rFonts w:ascii="Times New Roman" w:eastAsia="Calibri" w:hAnsi="Times New Roman" w:cs="Times New Roman"/>
          <w:color w:val="000000"/>
          <w:sz w:val="24"/>
          <w:szCs w:val="24"/>
          <w:lang w:eastAsia="pl-PL"/>
        </w:rPr>
        <w:t xml:space="preserve">tórym mowa w art. 125 ust. 1 ustawy </w:t>
      </w:r>
      <w:proofErr w:type="spellStart"/>
      <w:r w:rsidR="00AE2C23" w:rsidRPr="006113C9">
        <w:rPr>
          <w:rFonts w:ascii="Times New Roman" w:eastAsia="Calibri" w:hAnsi="Times New Roman" w:cs="Times New Roman"/>
          <w:color w:val="000000"/>
          <w:sz w:val="24"/>
          <w:szCs w:val="24"/>
          <w:lang w:eastAsia="pl-PL"/>
        </w:rPr>
        <w:t>Pzp</w:t>
      </w:r>
      <w:proofErr w:type="spellEnd"/>
      <w:r w:rsidR="00AE2C23" w:rsidRPr="006113C9">
        <w:rPr>
          <w:rFonts w:ascii="Times New Roman" w:eastAsia="Calibri" w:hAnsi="Times New Roman" w:cs="Times New Roman"/>
          <w:color w:val="000000"/>
          <w:sz w:val="24"/>
          <w:szCs w:val="24"/>
          <w:lang w:eastAsia="pl-PL"/>
        </w:rPr>
        <w:t>, w zakresie wskazanym przez Zamawiającego w niniejszej SWZ</w:t>
      </w:r>
      <w:r w:rsidR="00AE2C23">
        <w:rPr>
          <w:rFonts w:ascii="Times New Roman" w:eastAsia="Calibri" w:hAnsi="Times New Roman" w:cs="Times New Roman"/>
          <w:color w:val="000000"/>
          <w:sz w:val="24"/>
          <w:szCs w:val="24"/>
          <w:lang w:eastAsia="pl-PL"/>
        </w:rPr>
        <w:t>, stanowiące załącznik nr 2 do SWZ (JEDZ)</w:t>
      </w:r>
      <w:r w:rsidR="00AE2C23" w:rsidRPr="006113C9">
        <w:rPr>
          <w:rFonts w:ascii="Times New Roman" w:eastAsia="Calibri" w:hAnsi="Times New Roman" w:cs="Times New Roman"/>
          <w:color w:val="000000"/>
          <w:sz w:val="24"/>
          <w:szCs w:val="24"/>
          <w:lang w:eastAsia="pl-PL"/>
        </w:rPr>
        <w:t>.</w:t>
      </w:r>
    </w:p>
    <w:p w14:paraId="3C72B79E" w14:textId="29706385" w:rsidR="00183C69" w:rsidRPr="00081B24" w:rsidRDefault="00AE2C23" w:rsidP="00081B24">
      <w:pPr>
        <w:pStyle w:val="Akapitzlist"/>
        <w:spacing w:before="120" w:after="0" w:line="300" w:lineRule="auto"/>
        <w:ind w:left="851" w:hanging="284"/>
        <w:jc w:val="both"/>
        <w:rPr>
          <w:rFonts w:ascii="Times New Roman" w:eastAsia="Calibri" w:hAnsi="Times New Roman" w:cs="Times New Roman"/>
          <w:color w:val="000000"/>
          <w:lang w:eastAsia="pl-PL"/>
        </w:rPr>
      </w:pPr>
      <w:r>
        <w:rPr>
          <w:rFonts w:ascii="Times New Roman" w:eastAsia="Calibri" w:hAnsi="Times New Roman" w:cs="Times New Roman"/>
          <w:lang w:eastAsia="pl-PL"/>
        </w:rPr>
        <w:t xml:space="preserve">2) </w:t>
      </w:r>
      <w:r w:rsidR="00183C69" w:rsidRPr="00081B24">
        <w:rPr>
          <w:rFonts w:ascii="Times New Roman" w:eastAsia="Calibri" w:hAnsi="Times New Roman" w:cs="Times New Roman"/>
          <w:lang w:eastAsia="pl-PL"/>
        </w:rPr>
        <w:t xml:space="preserve">Załącznik nr </w:t>
      </w:r>
      <w:r w:rsidR="00B6249E">
        <w:rPr>
          <w:rFonts w:ascii="Times New Roman" w:eastAsia="Calibri" w:hAnsi="Times New Roman" w:cs="Times New Roman"/>
          <w:lang w:eastAsia="pl-PL"/>
        </w:rPr>
        <w:t>4</w:t>
      </w:r>
      <w:r w:rsidR="00183C69" w:rsidRPr="00081B24">
        <w:rPr>
          <w:rFonts w:ascii="Times New Roman" w:eastAsia="Calibri" w:hAnsi="Times New Roman" w:cs="Times New Roman"/>
          <w:lang w:eastAsia="pl-PL"/>
        </w:rPr>
        <w:t xml:space="preserve"> – Formularz nr </w:t>
      </w:r>
      <w:r w:rsidR="00B6249E">
        <w:rPr>
          <w:rFonts w:ascii="Times New Roman" w:eastAsia="Calibri" w:hAnsi="Times New Roman" w:cs="Times New Roman"/>
          <w:lang w:eastAsia="pl-PL"/>
        </w:rPr>
        <w:t>1</w:t>
      </w:r>
      <w:r w:rsidR="00183C69" w:rsidRPr="00081B24">
        <w:rPr>
          <w:rFonts w:ascii="Times New Roman" w:eastAsia="Calibri" w:hAnsi="Times New Roman" w:cs="Times New Roman"/>
          <w:lang w:eastAsia="pl-PL"/>
        </w:rPr>
        <w:t xml:space="preserve"> – Oświadczenie dotyczące zgodności dostarczanych urządzeń z opisem przedmiotu zamówienia </w:t>
      </w:r>
    </w:p>
    <w:p w14:paraId="17FAFBDF" w14:textId="26129B9B" w:rsidR="00183C69" w:rsidRDefault="00B6249E" w:rsidP="00AE2C23">
      <w:pPr>
        <w:pStyle w:val="Akapitzlist"/>
        <w:numPr>
          <w:ilvl w:val="0"/>
          <w:numId w:val="112"/>
        </w:numPr>
        <w:tabs>
          <w:tab w:val="left" w:pos="851"/>
        </w:tabs>
        <w:spacing w:before="120" w:after="0" w:line="300" w:lineRule="auto"/>
        <w:ind w:left="851" w:hanging="284"/>
        <w:jc w:val="both"/>
        <w:rPr>
          <w:rFonts w:ascii="Times New Roman" w:eastAsia="Calibri" w:hAnsi="Times New Roman" w:cs="Times New Roman"/>
          <w:lang w:eastAsia="pl-PL"/>
        </w:rPr>
      </w:pPr>
      <w:r>
        <w:rPr>
          <w:rFonts w:ascii="Times New Roman" w:eastAsia="Calibri" w:hAnsi="Times New Roman" w:cs="Times New Roman"/>
          <w:lang w:eastAsia="pl-PL"/>
        </w:rPr>
        <w:t>Załącznik nr 5</w:t>
      </w:r>
      <w:r w:rsidR="00183C69" w:rsidRPr="00081B24">
        <w:rPr>
          <w:rFonts w:ascii="Times New Roman" w:eastAsia="Calibri" w:hAnsi="Times New Roman" w:cs="Times New Roman"/>
          <w:lang w:eastAsia="pl-PL"/>
        </w:rPr>
        <w:t xml:space="preserve"> – Formularz nr </w:t>
      </w:r>
      <w:r>
        <w:rPr>
          <w:rFonts w:ascii="Times New Roman" w:eastAsia="Calibri" w:hAnsi="Times New Roman" w:cs="Times New Roman"/>
          <w:lang w:eastAsia="pl-PL"/>
        </w:rPr>
        <w:t>2</w:t>
      </w:r>
      <w:r w:rsidR="00183C69" w:rsidRPr="00081B24">
        <w:rPr>
          <w:rFonts w:ascii="Times New Roman" w:eastAsia="Calibri" w:hAnsi="Times New Roman" w:cs="Times New Roman"/>
          <w:lang w:eastAsia="pl-PL"/>
        </w:rPr>
        <w:t xml:space="preserve"> </w:t>
      </w:r>
      <w:r w:rsidR="00183C69" w:rsidRPr="00081B24">
        <w:rPr>
          <w:rFonts w:ascii="Times New Roman" w:eastAsia="Calibri" w:hAnsi="Times New Roman" w:cs="Times New Roman"/>
          <w:color w:val="000000"/>
          <w:lang w:eastAsia="pl-PL"/>
        </w:rPr>
        <w:t>–</w:t>
      </w:r>
      <w:r w:rsidR="00183C69" w:rsidRPr="00081B24">
        <w:rPr>
          <w:rFonts w:ascii="Times New Roman" w:eastAsia="Calibri" w:hAnsi="Times New Roman" w:cs="Times New Roman"/>
          <w:lang w:eastAsia="pl-PL"/>
        </w:rPr>
        <w:t xml:space="preserve"> Opis techniczny i funkcjonalny oferowanych pozy</w:t>
      </w:r>
      <w:r w:rsidR="00081B24" w:rsidRPr="00081B24">
        <w:rPr>
          <w:rFonts w:ascii="Times New Roman" w:eastAsia="Calibri" w:hAnsi="Times New Roman" w:cs="Times New Roman"/>
          <w:lang w:eastAsia="pl-PL"/>
        </w:rPr>
        <w:t>cji, wymienionych w pkt. 1.1-2.7</w:t>
      </w:r>
      <w:r w:rsidR="00183C69" w:rsidRPr="00081B24">
        <w:rPr>
          <w:rFonts w:ascii="Times New Roman" w:eastAsia="Calibri" w:hAnsi="Times New Roman" w:cs="Times New Roman"/>
          <w:lang w:eastAsia="pl-PL"/>
        </w:rPr>
        <w:t xml:space="preserve"> Opisu przedmiotu zamówienia.</w:t>
      </w:r>
    </w:p>
    <w:p w14:paraId="527390DF" w14:textId="4A80732D" w:rsidR="00B6249E" w:rsidRPr="00081B24" w:rsidRDefault="00B6249E" w:rsidP="00AE2C23">
      <w:pPr>
        <w:pStyle w:val="Akapitzlist"/>
        <w:numPr>
          <w:ilvl w:val="0"/>
          <w:numId w:val="112"/>
        </w:numPr>
        <w:tabs>
          <w:tab w:val="left" w:pos="851"/>
        </w:tabs>
        <w:spacing w:before="120" w:after="0" w:line="300" w:lineRule="auto"/>
        <w:ind w:left="851" w:hanging="284"/>
        <w:jc w:val="both"/>
        <w:rPr>
          <w:rFonts w:ascii="Times New Roman" w:eastAsia="Calibri" w:hAnsi="Times New Roman" w:cs="Times New Roman"/>
          <w:lang w:eastAsia="pl-PL"/>
        </w:rPr>
      </w:pPr>
      <w:r>
        <w:rPr>
          <w:rFonts w:ascii="Times New Roman" w:eastAsia="Calibri" w:hAnsi="Times New Roman" w:cs="Times New Roman"/>
          <w:lang w:eastAsia="pl-PL"/>
        </w:rPr>
        <w:t xml:space="preserve">Załącznik nr 6 – Formularz nr 3 - </w:t>
      </w:r>
      <w:r w:rsidRPr="00B6249E">
        <w:rPr>
          <w:rFonts w:ascii="Times New Roman" w:eastAsia="Calibri" w:hAnsi="Times New Roman" w:cs="Times New Roman"/>
          <w:lang w:eastAsia="pl-PL"/>
        </w:rPr>
        <w:t>oświadczenie dotyczące przesłanek wykluczenia z art. 5k rozporządzenia 833/2014 oraz art. 7 ust. 1 ustawy o szczególnych rozwiązaniach w zakresie przeciwdziałania wspieraniu agresji na Ukrainę oraz służących ochronie bezpieczeństwa narodowego</w:t>
      </w:r>
    </w:p>
    <w:p w14:paraId="52709265" w14:textId="32E84DCB" w:rsidR="00183C69" w:rsidRPr="00F70309" w:rsidRDefault="00A24D17" w:rsidP="00183C69">
      <w:pPr>
        <w:shd w:val="clear" w:color="auto" w:fill="FFFFFF" w:themeFill="background1"/>
        <w:tabs>
          <w:tab w:val="left" w:pos="4740"/>
        </w:tabs>
        <w:spacing w:before="60" w:after="60"/>
        <w:jc w:val="both"/>
        <w:rPr>
          <w:rFonts w:ascii="Times New Roman" w:hAnsi="Times New Roman" w:cs="Times New Roman"/>
          <w:i/>
          <w:color w:val="000000" w:themeColor="text1"/>
          <w:sz w:val="20"/>
          <w:szCs w:val="20"/>
        </w:rPr>
      </w:pPr>
      <w:r>
        <w:rPr>
          <w:rFonts w:ascii="Times New Roman" w:hAnsi="Times New Roman" w:cs="Times New Roman"/>
          <w:i/>
          <w:szCs w:val="24"/>
        </w:rPr>
        <w:t xml:space="preserve"> </w:t>
      </w:r>
      <w:r w:rsidR="00183C69" w:rsidRPr="00F70309">
        <w:rPr>
          <w:rFonts w:ascii="Times New Roman" w:hAnsi="Times New Roman" w:cs="Times New Roman"/>
          <w:b/>
          <w:i/>
          <w:color w:val="000000" w:themeColor="text1"/>
          <w:sz w:val="20"/>
          <w:szCs w:val="20"/>
        </w:rPr>
        <w:t>&lt;dokument należy podpisać kwalifikowanym podpisem elektronicznym osoby/osób uprawnionej/-</w:t>
      </w:r>
      <w:proofErr w:type="spellStart"/>
      <w:r w:rsidR="00183C69" w:rsidRPr="00F70309">
        <w:rPr>
          <w:rFonts w:ascii="Times New Roman" w:hAnsi="Times New Roman" w:cs="Times New Roman"/>
          <w:b/>
          <w:i/>
          <w:color w:val="000000" w:themeColor="text1"/>
          <w:sz w:val="20"/>
          <w:szCs w:val="20"/>
        </w:rPr>
        <w:t>ych</w:t>
      </w:r>
      <w:proofErr w:type="spellEnd"/>
      <w:r w:rsidR="00183C69" w:rsidRPr="00F70309">
        <w:rPr>
          <w:rFonts w:ascii="Times New Roman" w:hAnsi="Times New Roman" w:cs="Times New Roman"/>
          <w:b/>
          <w:i/>
          <w:color w:val="000000" w:themeColor="text1"/>
          <w:sz w:val="20"/>
          <w:szCs w:val="20"/>
        </w:rPr>
        <w:t xml:space="preserve"> do reprezentacji Wykonawcy</w:t>
      </w:r>
      <w:r w:rsidR="00183C69" w:rsidRPr="00F70309">
        <w:rPr>
          <w:rFonts w:ascii="Times New Roman" w:hAnsi="Times New Roman" w:cs="Times New Roman"/>
          <w:i/>
          <w:color w:val="000000" w:themeColor="text1"/>
          <w:sz w:val="20"/>
          <w:szCs w:val="20"/>
        </w:rPr>
        <w:t>&gt;</w:t>
      </w:r>
    </w:p>
    <w:p w14:paraId="78DAD613" w14:textId="5DF5404E" w:rsidR="008C6A07" w:rsidRDefault="009F7A8F" w:rsidP="008C6A07">
      <w:pPr>
        <w:spacing w:after="120" w:line="240" w:lineRule="auto"/>
        <w:jc w:val="center"/>
        <w:rPr>
          <w:rFonts w:ascii="Times New Roman" w:eastAsia="Times New Roman" w:hAnsi="Times New Roman" w:cs="Times New Roman"/>
          <w:sz w:val="24"/>
          <w:szCs w:val="24"/>
          <w:lang w:eastAsia="pl-PL"/>
        </w:rPr>
      </w:pPr>
      <w:r>
        <w:rPr>
          <w:rFonts w:ascii="Calibri" w:eastAsia="Times New Roman" w:hAnsi="Calibri" w:cs="Calibri"/>
          <w:b/>
          <w:bCs/>
          <w:color w:val="000000"/>
          <w:sz w:val="24"/>
          <w:szCs w:val="24"/>
          <w:u w:val="single"/>
          <w:lang w:eastAsia="pl-PL"/>
        </w:rPr>
        <w:lastRenderedPageBreak/>
        <w:t xml:space="preserve">Załącznik nr </w:t>
      </w:r>
      <w:r w:rsidR="00B6249E">
        <w:rPr>
          <w:rFonts w:ascii="Calibri" w:eastAsia="Times New Roman" w:hAnsi="Calibri" w:cs="Calibri"/>
          <w:b/>
          <w:bCs/>
          <w:color w:val="000000"/>
          <w:sz w:val="24"/>
          <w:szCs w:val="24"/>
          <w:u w:val="single"/>
          <w:lang w:eastAsia="pl-PL"/>
        </w:rPr>
        <w:t>4</w:t>
      </w:r>
      <w:r>
        <w:rPr>
          <w:rFonts w:ascii="Calibri" w:eastAsia="Times New Roman" w:hAnsi="Calibri" w:cs="Calibri"/>
          <w:b/>
          <w:bCs/>
          <w:color w:val="000000"/>
          <w:sz w:val="24"/>
          <w:szCs w:val="24"/>
          <w:u w:val="single"/>
          <w:lang w:eastAsia="pl-PL"/>
        </w:rPr>
        <w:t xml:space="preserve"> do SWZ - </w:t>
      </w:r>
      <w:r w:rsidR="008C6A07" w:rsidRPr="005E69B0">
        <w:rPr>
          <w:rFonts w:ascii="Calibri" w:eastAsia="Times New Roman" w:hAnsi="Calibri" w:cs="Calibri"/>
          <w:b/>
          <w:bCs/>
          <w:color w:val="000000"/>
          <w:sz w:val="24"/>
          <w:szCs w:val="24"/>
          <w:u w:val="single"/>
          <w:lang w:eastAsia="pl-PL"/>
        </w:rPr>
        <w:t xml:space="preserve">FORMULARZ NR </w:t>
      </w:r>
      <w:r w:rsidR="00B6249E">
        <w:rPr>
          <w:rFonts w:ascii="Calibri" w:eastAsia="Times New Roman" w:hAnsi="Calibri" w:cs="Calibri"/>
          <w:b/>
          <w:bCs/>
          <w:color w:val="000000"/>
          <w:sz w:val="24"/>
          <w:szCs w:val="24"/>
          <w:u w:val="single"/>
          <w:lang w:eastAsia="pl-PL"/>
        </w:rPr>
        <w:t>1</w:t>
      </w:r>
    </w:p>
    <w:p w14:paraId="7E53A14B" w14:textId="6D99DA39" w:rsidR="008C6A07" w:rsidRDefault="008C6A07" w:rsidP="008C6A07">
      <w:pPr>
        <w:spacing w:before="120" w:line="240" w:lineRule="auto"/>
        <w:ind w:left="-426"/>
        <w:jc w:val="both"/>
        <w:rPr>
          <w:rFonts w:ascii="Calibri" w:hAnsi="Calibri" w:cs="Calibri"/>
          <w:sz w:val="24"/>
          <w:szCs w:val="24"/>
        </w:rPr>
      </w:pPr>
      <w:r w:rsidRPr="008F72AA">
        <w:rPr>
          <w:rFonts w:ascii="Calibri" w:hAnsi="Calibri" w:cs="Calibri"/>
          <w:b/>
          <w:sz w:val="24"/>
          <w:szCs w:val="24"/>
        </w:rPr>
        <w:t xml:space="preserve">Dotyczy: </w:t>
      </w:r>
      <w:r w:rsidRPr="008F72AA">
        <w:rPr>
          <w:rFonts w:ascii="Calibri" w:hAnsi="Calibri" w:cs="Calibri"/>
          <w:sz w:val="24"/>
          <w:szCs w:val="24"/>
        </w:rPr>
        <w:t xml:space="preserve">postępowania, o udzielenie zamówienia publicznego prowadzonego w trybie </w:t>
      </w:r>
      <w:r w:rsidR="00B6249E">
        <w:rPr>
          <w:rFonts w:ascii="Calibri" w:hAnsi="Calibri" w:cs="Calibri"/>
          <w:sz w:val="24"/>
          <w:szCs w:val="24"/>
        </w:rPr>
        <w:t>przetargu nieograniczonego</w:t>
      </w:r>
      <w:r w:rsidRPr="008F72AA">
        <w:rPr>
          <w:rFonts w:ascii="Calibri" w:hAnsi="Calibri" w:cs="Calibri"/>
          <w:sz w:val="24"/>
          <w:szCs w:val="24"/>
        </w:rPr>
        <w:t xml:space="preserve"> </w:t>
      </w:r>
      <w:r w:rsidRPr="008F72AA">
        <w:rPr>
          <w:rFonts w:ascii="Calibri" w:hAnsi="Calibri" w:cs="Calibri"/>
          <w:b/>
          <w:sz w:val="24"/>
          <w:szCs w:val="24"/>
        </w:rPr>
        <w:t>Nr POUZ-361/</w:t>
      </w:r>
      <w:r>
        <w:rPr>
          <w:rFonts w:ascii="Calibri" w:hAnsi="Calibri" w:cs="Calibri"/>
          <w:b/>
          <w:sz w:val="24"/>
          <w:szCs w:val="24"/>
        </w:rPr>
        <w:t>81/2026/WARCH</w:t>
      </w:r>
    </w:p>
    <w:p w14:paraId="695FA6F7" w14:textId="778B78DE" w:rsidR="008C6A07" w:rsidRPr="003F7C9B" w:rsidRDefault="008C6A07" w:rsidP="008C6A07">
      <w:pPr>
        <w:spacing w:before="120" w:line="240" w:lineRule="auto"/>
        <w:ind w:left="-426"/>
        <w:jc w:val="both"/>
        <w:rPr>
          <w:rFonts w:cstheme="minorHAnsi"/>
          <w:sz w:val="24"/>
          <w:szCs w:val="24"/>
        </w:rPr>
      </w:pPr>
      <w:r w:rsidRPr="003F7C9B">
        <w:rPr>
          <w:rFonts w:eastAsia="Times New Roman" w:cstheme="minorHAnsi"/>
          <w:color w:val="000000"/>
          <w:sz w:val="24"/>
          <w:szCs w:val="24"/>
          <w:lang w:eastAsia="pl-PL"/>
        </w:rPr>
        <w:t xml:space="preserve">Oświadczamy, iż oferowany przez nas sprzęt spełnia wszystkie wymagane parametry zawarte w Opisie przedmiotu zamówienia, stanowiącym załącznik nr </w:t>
      </w:r>
      <w:r w:rsidR="00DC7AED">
        <w:rPr>
          <w:rFonts w:eastAsia="Times New Roman" w:cstheme="minorHAnsi"/>
          <w:color w:val="000000"/>
          <w:sz w:val="24"/>
          <w:szCs w:val="24"/>
          <w:lang w:eastAsia="pl-PL"/>
        </w:rPr>
        <w:t>1</w:t>
      </w:r>
      <w:r w:rsidRPr="003F7C9B">
        <w:rPr>
          <w:rFonts w:eastAsia="Times New Roman" w:cstheme="minorHAnsi"/>
          <w:color w:val="000000"/>
          <w:sz w:val="24"/>
          <w:szCs w:val="24"/>
          <w:lang w:eastAsia="pl-PL"/>
        </w:rPr>
        <w:t xml:space="preserve"> do Specyfikacji Warunków Zamówienia w postępowaniu pn. „</w:t>
      </w:r>
      <w:r w:rsidRPr="003F7C9B">
        <w:rPr>
          <w:rFonts w:cstheme="minorHAnsi"/>
          <w:b/>
          <w:sz w:val="24"/>
          <w:szCs w:val="24"/>
        </w:rPr>
        <w:t xml:space="preserve">Dostawa </w:t>
      </w:r>
      <w:r w:rsidRPr="003F7C9B">
        <w:rPr>
          <w:rFonts w:eastAsia="Times New Roman" w:cstheme="minorHAnsi"/>
          <w:b/>
          <w:sz w:val="24"/>
          <w:szCs w:val="24"/>
          <w:lang w:eastAsia="pl-PL"/>
        </w:rPr>
        <w:t xml:space="preserve">sprzętu </w:t>
      </w:r>
      <w:r w:rsidR="00E457C9">
        <w:rPr>
          <w:rFonts w:eastAsia="Times New Roman" w:cstheme="minorHAnsi"/>
          <w:b/>
          <w:sz w:val="24"/>
          <w:szCs w:val="24"/>
          <w:lang w:eastAsia="pl-PL"/>
        </w:rPr>
        <w:t xml:space="preserve">fotograficznego oraz sprzętu do rejestracji dźwięku </w:t>
      </w:r>
      <w:r w:rsidRPr="003F7C9B">
        <w:rPr>
          <w:rFonts w:cstheme="minorHAnsi"/>
          <w:b/>
          <w:sz w:val="24"/>
          <w:szCs w:val="24"/>
        </w:rPr>
        <w:t>dla Wydziału Archeologii Uniwersytetu Warszawskiego</w:t>
      </w:r>
      <w:r w:rsidRPr="003F7C9B">
        <w:rPr>
          <w:rFonts w:eastAsia="Times New Roman" w:cstheme="minorHAnsi"/>
          <w:color w:val="000000"/>
          <w:sz w:val="24"/>
          <w:szCs w:val="24"/>
          <w:lang w:eastAsia="pl-PL"/>
        </w:rPr>
        <w:t>”.</w:t>
      </w:r>
    </w:p>
    <w:tbl>
      <w:tblPr>
        <w:tblW w:w="9467" w:type="dxa"/>
        <w:tblInd w:w="-4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77"/>
        <w:gridCol w:w="4679"/>
        <w:gridCol w:w="1701"/>
        <w:gridCol w:w="2410"/>
      </w:tblGrid>
      <w:tr w:rsidR="009F7A8F" w:rsidRPr="006920EE" w14:paraId="23D6E92A" w14:textId="77777777" w:rsidTr="00DC7AED">
        <w:tc>
          <w:tcPr>
            <w:tcW w:w="677" w:type="dxa"/>
          </w:tcPr>
          <w:p w14:paraId="3809CA86" w14:textId="068B94AB" w:rsidR="009F7A8F" w:rsidRPr="00524373" w:rsidRDefault="009F7A8F"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r w:rsidRPr="00524373">
              <w:rPr>
                <w:rFonts w:ascii="Times New Roman" w:eastAsia="Calibri" w:hAnsi="Times New Roman" w:cs="Times New Roman"/>
              </w:rPr>
              <w:t>Lp.</w:t>
            </w:r>
          </w:p>
        </w:tc>
        <w:tc>
          <w:tcPr>
            <w:tcW w:w="4679" w:type="dxa"/>
            <w:shd w:val="clear" w:color="auto" w:fill="auto"/>
            <w:tcMar>
              <w:top w:w="100" w:type="dxa"/>
              <w:left w:w="100" w:type="dxa"/>
              <w:bottom w:w="100" w:type="dxa"/>
              <w:right w:w="100" w:type="dxa"/>
            </w:tcMar>
          </w:tcPr>
          <w:p w14:paraId="19F12C78" w14:textId="71A73E31" w:rsidR="009F7A8F" w:rsidRPr="00524373" w:rsidRDefault="009F7A8F"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r w:rsidRPr="00524373">
              <w:rPr>
                <w:rFonts w:ascii="Times New Roman" w:eastAsia="Calibri" w:hAnsi="Times New Roman" w:cs="Times New Roman"/>
              </w:rPr>
              <w:t>Produkt</w:t>
            </w:r>
          </w:p>
        </w:tc>
        <w:tc>
          <w:tcPr>
            <w:tcW w:w="1701" w:type="dxa"/>
          </w:tcPr>
          <w:p w14:paraId="5443AD04" w14:textId="77777777" w:rsidR="009F7A8F" w:rsidRPr="00524373" w:rsidRDefault="009F7A8F"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r w:rsidRPr="00524373">
              <w:rPr>
                <w:rFonts w:ascii="Times New Roman" w:eastAsia="Calibri" w:hAnsi="Times New Roman" w:cs="Times New Roman"/>
              </w:rPr>
              <w:t>Producent</w:t>
            </w:r>
          </w:p>
        </w:tc>
        <w:tc>
          <w:tcPr>
            <w:tcW w:w="2410" w:type="dxa"/>
            <w:shd w:val="clear" w:color="auto" w:fill="auto"/>
            <w:tcMar>
              <w:top w:w="100" w:type="dxa"/>
              <w:left w:w="100" w:type="dxa"/>
              <w:bottom w:w="100" w:type="dxa"/>
              <w:right w:w="100" w:type="dxa"/>
            </w:tcMar>
          </w:tcPr>
          <w:p w14:paraId="43515FD9" w14:textId="2D0FD43D" w:rsidR="009F7A8F" w:rsidRPr="00524373" w:rsidRDefault="009F7A8F"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r w:rsidRPr="00524373">
              <w:rPr>
                <w:rFonts w:ascii="Times New Roman" w:eastAsia="Calibri" w:hAnsi="Times New Roman" w:cs="Times New Roman"/>
              </w:rPr>
              <w:t>Nr katalogowy</w:t>
            </w:r>
          </w:p>
        </w:tc>
      </w:tr>
      <w:tr w:rsidR="00DC7AED" w:rsidRPr="006920EE" w14:paraId="7083C561" w14:textId="77777777" w:rsidTr="00DC7AED">
        <w:tc>
          <w:tcPr>
            <w:tcW w:w="677" w:type="dxa"/>
          </w:tcPr>
          <w:p w14:paraId="46B8ECF5" w14:textId="6F62A1AC"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highlight w:val="white"/>
              </w:rPr>
              <w:t>1.1</w:t>
            </w:r>
          </w:p>
        </w:tc>
        <w:tc>
          <w:tcPr>
            <w:tcW w:w="4679" w:type="dxa"/>
            <w:shd w:val="clear" w:color="auto" w:fill="auto"/>
            <w:tcMar>
              <w:top w:w="100" w:type="dxa"/>
              <w:left w:w="100" w:type="dxa"/>
              <w:bottom w:w="100" w:type="dxa"/>
              <w:right w:w="100" w:type="dxa"/>
            </w:tcMar>
          </w:tcPr>
          <w:p w14:paraId="6D21EFA5" w14:textId="718A00A7"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Aparat (A) korpus</w:t>
            </w:r>
          </w:p>
        </w:tc>
        <w:tc>
          <w:tcPr>
            <w:tcW w:w="1701" w:type="dxa"/>
          </w:tcPr>
          <w:p w14:paraId="49F37B9C"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1CD9F474"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75062CCA" w14:textId="77777777" w:rsidTr="00DC7AED">
        <w:tc>
          <w:tcPr>
            <w:tcW w:w="677" w:type="dxa"/>
          </w:tcPr>
          <w:p w14:paraId="794688C6" w14:textId="41EEAE34"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1.2</w:t>
            </w:r>
          </w:p>
        </w:tc>
        <w:tc>
          <w:tcPr>
            <w:tcW w:w="4679" w:type="dxa"/>
            <w:shd w:val="clear" w:color="auto" w:fill="auto"/>
            <w:tcMar>
              <w:top w:w="100" w:type="dxa"/>
              <w:left w:w="100" w:type="dxa"/>
              <w:bottom w:w="100" w:type="dxa"/>
              <w:right w:w="100" w:type="dxa"/>
            </w:tcMar>
          </w:tcPr>
          <w:p w14:paraId="215BE0D7" w14:textId="2281D59B"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Aparat (B) korpus</w:t>
            </w:r>
          </w:p>
        </w:tc>
        <w:tc>
          <w:tcPr>
            <w:tcW w:w="1701" w:type="dxa"/>
          </w:tcPr>
          <w:p w14:paraId="5CCD5B64"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4D37E983"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59D232AE" w14:textId="77777777" w:rsidTr="00DC7AED">
        <w:tc>
          <w:tcPr>
            <w:tcW w:w="677" w:type="dxa"/>
          </w:tcPr>
          <w:p w14:paraId="1302A12B" w14:textId="1C2FB13C"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1.3</w:t>
            </w:r>
          </w:p>
        </w:tc>
        <w:tc>
          <w:tcPr>
            <w:tcW w:w="4679" w:type="dxa"/>
            <w:shd w:val="clear" w:color="auto" w:fill="auto"/>
            <w:tcMar>
              <w:top w:w="100" w:type="dxa"/>
              <w:left w:w="100" w:type="dxa"/>
              <w:bottom w:w="100" w:type="dxa"/>
              <w:right w:w="100" w:type="dxa"/>
            </w:tcMar>
          </w:tcPr>
          <w:p w14:paraId="29097947" w14:textId="1157A9DA"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Zestaw Kamera 360</w:t>
            </w:r>
          </w:p>
        </w:tc>
        <w:tc>
          <w:tcPr>
            <w:tcW w:w="1701" w:type="dxa"/>
          </w:tcPr>
          <w:p w14:paraId="6B7E5F13"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6A124446"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2360F2B7" w14:textId="77777777" w:rsidTr="00DC7AED">
        <w:tc>
          <w:tcPr>
            <w:tcW w:w="677" w:type="dxa"/>
          </w:tcPr>
          <w:p w14:paraId="47E5EE6E" w14:textId="6B1BDC65"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2.1</w:t>
            </w:r>
          </w:p>
        </w:tc>
        <w:tc>
          <w:tcPr>
            <w:tcW w:w="4679" w:type="dxa"/>
            <w:shd w:val="clear" w:color="auto" w:fill="auto"/>
            <w:tcMar>
              <w:top w:w="100" w:type="dxa"/>
              <w:left w:w="100" w:type="dxa"/>
              <w:bottom w:w="100" w:type="dxa"/>
              <w:right w:w="100" w:type="dxa"/>
            </w:tcMar>
          </w:tcPr>
          <w:p w14:paraId="4439E98A" w14:textId="6E2FAAD6"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Obiektyw Stało-ogniskowy Makro “A”</w:t>
            </w:r>
          </w:p>
        </w:tc>
        <w:tc>
          <w:tcPr>
            <w:tcW w:w="1701" w:type="dxa"/>
          </w:tcPr>
          <w:p w14:paraId="7CC126AD"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18F5A8FF"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7FD17D1A" w14:textId="77777777" w:rsidTr="00DC7AED">
        <w:tc>
          <w:tcPr>
            <w:tcW w:w="677" w:type="dxa"/>
          </w:tcPr>
          <w:p w14:paraId="18588A7F" w14:textId="35B9D0E0"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2.2</w:t>
            </w:r>
          </w:p>
        </w:tc>
        <w:tc>
          <w:tcPr>
            <w:tcW w:w="4679" w:type="dxa"/>
            <w:shd w:val="clear" w:color="auto" w:fill="auto"/>
            <w:tcMar>
              <w:top w:w="100" w:type="dxa"/>
              <w:left w:w="100" w:type="dxa"/>
              <w:bottom w:w="100" w:type="dxa"/>
              <w:right w:w="100" w:type="dxa"/>
            </w:tcMar>
          </w:tcPr>
          <w:p w14:paraId="56885DC5" w14:textId="68826A1B"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Obiektyw Stało-ogniskowy Makro “B”</w:t>
            </w:r>
          </w:p>
        </w:tc>
        <w:tc>
          <w:tcPr>
            <w:tcW w:w="1701" w:type="dxa"/>
          </w:tcPr>
          <w:p w14:paraId="48821FCA"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430A5E53"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1E57380F" w14:textId="77777777" w:rsidTr="00DC7AED">
        <w:tc>
          <w:tcPr>
            <w:tcW w:w="677" w:type="dxa"/>
          </w:tcPr>
          <w:p w14:paraId="1FDE9EA9" w14:textId="6E2D6ACB"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2.3</w:t>
            </w:r>
          </w:p>
        </w:tc>
        <w:tc>
          <w:tcPr>
            <w:tcW w:w="4679" w:type="dxa"/>
            <w:shd w:val="clear" w:color="auto" w:fill="auto"/>
            <w:tcMar>
              <w:top w:w="100" w:type="dxa"/>
              <w:left w:w="100" w:type="dxa"/>
              <w:bottom w:w="100" w:type="dxa"/>
              <w:right w:w="100" w:type="dxa"/>
            </w:tcMar>
          </w:tcPr>
          <w:p w14:paraId="3798643F" w14:textId="0767DB9F"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Obiektyw Zmienno-ogniskowy Uniwersalny</w:t>
            </w:r>
          </w:p>
        </w:tc>
        <w:tc>
          <w:tcPr>
            <w:tcW w:w="1701" w:type="dxa"/>
          </w:tcPr>
          <w:p w14:paraId="6C4A8EEA"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03599289"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548554CB" w14:textId="77777777" w:rsidTr="00DC7AED">
        <w:tc>
          <w:tcPr>
            <w:tcW w:w="677" w:type="dxa"/>
          </w:tcPr>
          <w:p w14:paraId="645D1E9D" w14:textId="36611A5C"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2.4</w:t>
            </w:r>
          </w:p>
        </w:tc>
        <w:tc>
          <w:tcPr>
            <w:tcW w:w="4679" w:type="dxa"/>
            <w:shd w:val="clear" w:color="auto" w:fill="auto"/>
            <w:tcMar>
              <w:top w:w="100" w:type="dxa"/>
              <w:left w:w="100" w:type="dxa"/>
              <w:bottom w:w="100" w:type="dxa"/>
              <w:right w:w="100" w:type="dxa"/>
            </w:tcMar>
          </w:tcPr>
          <w:p w14:paraId="2B11A195" w14:textId="2F1DCBC2"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Obiektyw Zmienno-ogniskowy Uniwersalny</w:t>
            </w:r>
          </w:p>
        </w:tc>
        <w:tc>
          <w:tcPr>
            <w:tcW w:w="1701" w:type="dxa"/>
          </w:tcPr>
          <w:p w14:paraId="5E70AA24"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233C1F31"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58444D98" w14:textId="77777777" w:rsidTr="00DC7AED">
        <w:tc>
          <w:tcPr>
            <w:tcW w:w="677" w:type="dxa"/>
          </w:tcPr>
          <w:p w14:paraId="50403EFF" w14:textId="251E8DF2"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2.5</w:t>
            </w:r>
          </w:p>
        </w:tc>
        <w:tc>
          <w:tcPr>
            <w:tcW w:w="4679" w:type="dxa"/>
            <w:shd w:val="clear" w:color="auto" w:fill="auto"/>
            <w:tcMar>
              <w:top w:w="100" w:type="dxa"/>
              <w:left w:w="100" w:type="dxa"/>
              <w:bottom w:w="100" w:type="dxa"/>
              <w:right w:w="100" w:type="dxa"/>
            </w:tcMar>
          </w:tcPr>
          <w:p w14:paraId="61306A1B" w14:textId="2A00B755"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Obiektyw Stało-ogniskowy Uniwersalny</w:t>
            </w:r>
          </w:p>
        </w:tc>
        <w:tc>
          <w:tcPr>
            <w:tcW w:w="1701" w:type="dxa"/>
          </w:tcPr>
          <w:p w14:paraId="19637CA1"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18B0F8C5"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1E3ECA3C" w14:textId="77777777" w:rsidTr="00DC7AED">
        <w:tc>
          <w:tcPr>
            <w:tcW w:w="677" w:type="dxa"/>
          </w:tcPr>
          <w:p w14:paraId="45A6DC72" w14:textId="78860CB2"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2.6</w:t>
            </w:r>
          </w:p>
        </w:tc>
        <w:tc>
          <w:tcPr>
            <w:tcW w:w="4679" w:type="dxa"/>
            <w:shd w:val="clear" w:color="auto" w:fill="auto"/>
            <w:tcMar>
              <w:top w:w="100" w:type="dxa"/>
              <w:left w:w="100" w:type="dxa"/>
              <w:bottom w:w="100" w:type="dxa"/>
              <w:right w:w="100" w:type="dxa"/>
            </w:tcMar>
          </w:tcPr>
          <w:p w14:paraId="70DB468A" w14:textId="660797BE"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Obiektyw Stało-ogniskowy Szerokokątny</w:t>
            </w:r>
          </w:p>
        </w:tc>
        <w:tc>
          <w:tcPr>
            <w:tcW w:w="1701" w:type="dxa"/>
          </w:tcPr>
          <w:p w14:paraId="272DFF7D"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2AAF32DB"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50105B3F" w14:textId="77777777" w:rsidTr="00DC7AED">
        <w:tc>
          <w:tcPr>
            <w:tcW w:w="677" w:type="dxa"/>
          </w:tcPr>
          <w:p w14:paraId="6B7D372B" w14:textId="4C55367B" w:rsidR="00DC7AED" w:rsidRPr="00524373" w:rsidRDefault="00DC7AED" w:rsidP="00DC7AED">
            <w:pPr>
              <w:widowControl w:val="0"/>
              <w:spacing w:after="0" w:line="264" w:lineRule="auto"/>
              <w:jc w:val="both"/>
              <w:rPr>
                <w:rFonts w:ascii="Times New Roman" w:eastAsia="Calibri" w:hAnsi="Times New Roman" w:cs="Times New Roman"/>
              </w:rPr>
            </w:pPr>
            <w:r w:rsidRPr="00524373">
              <w:rPr>
                <w:rFonts w:ascii="Times New Roman" w:hAnsi="Times New Roman" w:cs="Times New Roman"/>
                <w:sz w:val="24"/>
                <w:szCs w:val="24"/>
              </w:rPr>
              <w:t>2.7</w:t>
            </w:r>
          </w:p>
        </w:tc>
        <w:tc>
          <w:tcPr>
            <w:tcW w:w="4679" w:type="dxa"/>
            <w:shd w:val="clear" w:color="auto" w:fill="auto"/>
            <w:tcMar>
              <w:top w:w="100" w:type="dxa"/>
              <w:left w:w="100" w:type="dxa"/>
              <w:bottom w:w="100" w:type="dxa"/>
              <w:right w:w="100" w:type="dxa"/>
            </w:tcMar>
          </w:tcPr>
          <w:p w14:paraId="7ED4C63F" w14:textId="3A1649D2" w:rsidR="00DC7AED" w:rsidRPr="00524373" w:rsidRDefault="00DC7AED" w:rsidP="00DC7AED">
            <w:pPr>
              <w:widowControl w:val="0"/>
              <w:spacing w:after="0" w:line="264" w:lineRule="auto"/>
              <w:jc w:val="both"/>
              <w:rPr>
                <w:rFonts w:ascii="Times New Roman" w:eastAsia="Calibri" w:hAnsi="Times New Roman" w:cs="Times New Roman"/>
              </w:rPr>
            </w:pPr>
            <w:proofErr w:type="gramStart"/>
            <w:r w:rsidRPr="00524373">
              <w:rPr>
                <w:rFonts w:ascii="Times New Roman" w:hAnsi="Times New Roman" w:cs="Times New Roman"/>
                <w:sz w:val="24"/>
                <w:szCs w:val="24"/>
              </w:rPr>
              <w:t>Obiektyw  Zmiennoogniskowy</w:t>
            </w:r>
            <w:proofErr w:type="gramEnd"/>
            <w:r w:rsidRPr="00524373">
              <w:rPr>
                <w:rFonts w:ascii="Times New Roman" w:hAnsi="Times New Roman" w:cs="Times New Roman"/>
                <w:sz w:val="24"/>
                <w:szCs w:val="24"/>
              </w:rPr>
              <w:t xml:space="preserve"> </w:t>
            </w:r>
            <w:proofErr w:type="spellStart"/>
            <w:r w:rsidRPr="00524373">
              <w:rPr>
                <w:rFonts w:ascii="Times New Roman" w:hAnsi="Times New Roman" w:cs="Times New Roman"/>
                <w:sz w:val="24"/>
                <w:szCs w:val="24"/>
              </w:rPr>
              <w:t>Telezoom</w:t>
            </w:r>
            <w:proofErr w:type="spellEnd"/>
          </w:p>
        </w:tc>
        <w:tc>
          <w:tcPr>
            <w:tcW w:w="1701" w:type="dxa"/>
          </w:tcPr>
          <w:p w14:paraId="43C66861"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c>
          <w:tcPr>
            <w:tcW w:w="2410" w:type="dxa"/>
            <w:shd w:val="clear" w:color="auto" w:fill="auto"/>
            <w:tcMar>
              <w:top w:w="100" w:type="dxa"/>
              <w:left w:w="100" w:type="dxa"/>
              <w:bottom w:w="100" w:type="dxa"/>
              <w:right w:w="100" w:type="dxa"/>
            </w:tcMar>
          </w:tcPr>
          <w:p w14:paraId="2D9F3711" w14:textId="77777777" w:rsidR="00DC7AED" w:rsidRPr="00524373" w:rsidRDefault="00DC7AED" w:rsidP="00DC7AED">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DC7AED" w:rsidRPr="006920EE" w14:paraId="31BA95EA" w14:textId="77777777" w:rsidTr="00DC7AED">
        <w:tc>
          <w:tcPr>
            <w:tcW w:w="677" w:type="dxa"/>
          </w:tcPr>
          <w:p w14:paraId="34638706" w14:textId="041AD03D"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2.8</w:t>
            </w:r>
          </w:p>
        </w:tc>
        <w:tc>
          <w:tcPr>
            <w:tcW w:w="4679" w:type="dxa"/>
            <w:shd w:val="clear" w:color="auto" w:fill="auto"/>
            <w:tcMar>
              <w:top w:w="100" w:type="dxa"/>
              <w:left w:w="100" w:type="dxa"/>
              <w:bottom w:w="100" w:type="dxa"/>
              <w:right w:w="100" w:type="dxa"/>
            </w:tcMar>
          </w:tcPr>
          <w:p w14:paraId="151ED370" w14:textId="650BC4D7"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Adaptery do obiektywów</w:t>
            </w:r>
          </w:p>
        </w:tc>
        <w:tc>
          <w:tcPr>
            <w:tcW w:w="1701" w:type="dxa"/>
          </w:tcPr>
          <w:p w14:paraId="5AA22110"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18DB578E"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6B601C14" w14:textId="77777777" w:rsidTr="00DC7AED">
        <w:tc>
          <w:tcPr>
            <w:tcW w:w="677" w:type="dxa"/>
          </w:tcPr>
          <w:p w14:paraId="4CF80C09" w14:textId="0F8B6498"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3.1</w:t>
            </w:r>
          </w:p>
        </w:tc>
        <w:tc>
          <w:tcPr>
            <w:tcW w:w="4679" w:type="dxa"/>
            <w:shd w:val="clear" w:color="auto" w:fill="auto"/>
            <w:tcMar>
              <w:top w:w="100" w:type="dxa"/>
              <w:left w:w="100" w:type="dxa"/>
              <w:bottom w:w="100" w:type="dxa"/>
              <w:right w:w="100" w:type="dxa"/>
            </w:tcMar>
          </w:tcPr>
          <w:p w14:paraId="0B815BA9" w14:textId="74DF4F29"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Studyjna Lampa LED “A”</w:t>
            </w:r>
          </w:p>
        </w:tc>
        <w:tc>
          <w:tcPr>
            <w:tcW w:w="1701" w:type="dxa"/>
          </w:tcPr>
          <w:p w14:paraId="7CA60981"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08C79307"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62215808" w14:textId="77777777" w:rsidTr="00DC7AED">
        <w:tc>
          <w:tcPr>
            <w:tcW w:w="677" w:type="dxa"/>
          </w:tcPr>
          <w:p w14:paraId="0DA85F83" w14:textId="35ECCC69"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3.2</w:t>
            </w:r>
          </w:p>
        </w:tc>
        <w:tc>
          <w:tcPr>
            <w:tcW w:w="4679" w:type="dxa"/>
            <w:shd w:val="clear" w:color="auto" w:fill="auto"/>
            <w:tcMar>
              <w:top w:w="100" w:type="dxa"/>
              <w:left w:w="100" w:type="dxa"/>
              <w:bottom w:w="100" w:type="dxa"/>
              <w:right w:w="100" w:type="dxa"/>
            </w:tcMar>
          </w:tcPr>
          <w:p w14:paraId="72B47CC3" w14:textId="0D16066F"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Modyfikator Oświetlenia (</w:t>
            </w:r>
            <w:proofErr w:type="spellStart"/>
            <w:r>
              <w:rPr>
                <w:rFonts w:ascii="Times New Roman" w:hAnsi="Times New Roman" w:cs="Times New Roman"/>
                <w:sz w:val="24"/>
                <w:szCs w:val="24"/>
              </w:rPr>
              <w:t>Softbox</w:t>
            </w:r>
            <w:proofErr w:type="spellEnd"/>
            <w:r>
              <w:rPr>
                <w:rFonts w:ascii="Times New Roman" w:hAnsi="Times New Roman" w:cs="Times New Roman"/>
                <w:sz w:val="24"/>
                <w:szCs w:val="24"/>
              </w:rPr>
              <w:t>)</w:t>
            </w:r>
          </w:p>
        </w:tc>
        <w:tc>
          <w:tcPr>
            <w:tcW w:w="1701" w:type="dxa"/>
          </w:tcPr>
          <w:p w14:paraId="11232919"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0CEC590F"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04F5C84E" w14:textId="77777777" w:rsidTr="00DC7AED">
        <w:tc>
          <w:tcPr>
            <w:tcW w:w="677" w:type="dxa"/>
          </w:tcPr>
          <w:p w14:paraId="2BD2E990" w14:textId="2101865A"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3.3</w:t>
            </w:r>
          </w:p>
        </w:tc>
        <w:tc>
          <w:tcPr>
            <w:tcW w:w="4679" w:type="dxa"/>
            <w:shd w:val="clear" w:color="auto" w:fill="auto"/>
            <w:tcMar>
              <w:top w:w="100" w:type="dxa"/>
              <w:left w:w="100" w:type="dxa"/>
              <w:bottom w:w="100" w:type="dxa"/>
              <w:right w:w="100" w:type="dxa"/>
            </w:tcMar>
          </w:tcPr>
          <w:p w14:paraId="5C05ED72" w14:textId="5AA0721D"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Statyw oświetleniowy</w:t>
            </w:r>
          </w:p>
        </w:tc>
        <w:tc>
          <w:tcPr>
            <w:tcW w:w="1701" w:type="dxa"/>
          </w:tcPr>
          <w:p w14:paraId="6A7326D2"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5EA54285"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3F67825D" w14:textId="77777777" w:rsidTr="00DC7AED">
        <w:tc>
          <w:tcPr>
            <w:tcW w:w="677" w:type="dxa"/>
          </w:tcPr>
          <w:p w14:paraId="07477F33" w14:textId="58469D7F"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highlight w:val="white"/>
              </w:rPr>
              <w:t>3.4</w:t>
            </w:r>
          </w:p>
        </w:tc>
        <w:tc>
          <w:tcPr>
            <w:tcW w:w="4679" w:type="dxa"/>
            <w:shd w:val="clear" w:color="auto" w:fill="auto"/>
            <w:tcMar>
              <w:top w:w="100" w:type="dxa"/>
              <w:left w:w="100" w:type="dxa"/>
              <w:bottom w:w="100" w:type="dxa"/>
              <w:right w:w="100" w:type="dxa"/>
            </w:tcMar>
          </w:tcPr>
          <w:p w14:paraId="21877151" w14:textId="4878689C"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Stół bezcieniowy do fotografii</w:t>
            </w:r>
          </w:p>
        </w:tc>
        <w:tc>
          <w:tcPr>
            <w:tcW w:w="1701" w:type="dxa"/>
          </w:tcPr>
          <w:p w14:paraId="6412F702"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469AE59D"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1CA7A3E6" w14:textId="77777777" w:rsidTr="00DC7AED">
        <w:tc>
          <w:tcPr>
            <w:tcW w:w="677" w:type="dxa"/>
          </w:tcPr>
          <w:p w14:paraId="36E54CDB" w14:textId="4E51FC84"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highlight w:val="white"/>
              </w:rPr>
              <w:t>3.5</w:t>
            </w:r>
          </w:p>
        </w:tc>
        <w:tc>
          <w:tcPr>
            <w:tcW w:w="4679" w:type="dxa"/>
            <w:shd w:val="clear" w:color="auto" w:fill="auto"/>
            <w:tcMar>
              <w:top w:w="100" w:type="dxa"/>
              <w:left w:w="100" w:type="dxa"/>
              <w:bottom w:w="100" w:type="dxa"/>
              <w:right w:w="100" w:type="dxa"/>
            </w:tcMar>
          </w:tcPr>
          <w:p w14:paraId="2008D662" w14:textId="58CF257A"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Namiot bezcieniowy “M”</w:t>
            </w:r>
          </w:p>
        </w:tc>
        <w:tc>
          <w:tcPr>
            <w:tcW w:w="1701" w:type="dxa"/>
          </w:tcPr>
          <w:p w14:paraId="0E153B02"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5F856CB1"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08526AD6" w14:textId="77777777" w:rsidTr="00DC7AED">
        <w:tc>
          <w:tcPr>
            <w:tcW w:w="677" w:type="dxa"/>
          </w:tcPr>
          <w:p w14:paraId="5834517E" w14:textId="1DDD8FF1"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highlight w:val="white"/>
              </w:rPr>
              <w:t>3.6</w:t>
            </w:r>
          </w:p>
        </w:tc>
        <w:tc>
          <w:tcPr>
            <w:tcW w:w="4679" w:type="dxa"/>
            <w:shd w:val="clear" w:color="auto" w:fill="auto"/>
            <w:tcMar>
              <w:top w:w="100" w:type="dxa"/>
              <w:left w:w="100" w:type="dxa"/>
              <w:bottom w:w="100" w:type="dxa"/>
              <w:right w:w="100" w:type="dxa"/>
            </w:tcMar>
          </w:tcPr>
          <w:p w14:paraId="5C09F8C2" w14:textId="713593C4"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Namiot Bezcieniowy “L”</w:t>
            </w:r>
          </w:p>
        </w:tc>
        <w:tc>
          <w:tcPr>
            <w:tcW w:w="1701" w:type="dxa"/>
          </w:tcPr>
          <w:p w14:paraId="05990A3D"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5B2A7EE1"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5328E3FA" w14:textId="77777777" w:rsidTr="00DC7AED">
        <w:tc>
          <w:tcPr>
            <w:tcW w:w="677" w:type="dxa"/>
          </w:tcPr>
          <w:p w14:paraId="7FB1CE23" w14:textId="2F72AAAF"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3.7</w:t>
            </w:r>
          </w:p>
        </w:tc>
        <w:tc>
          <w:tcPr>
            <w:tcW w:w="4679" w:type="dxa"/>
            <w:shd w:val="clear" w:color="auto" w:fill="auto"/>
            <w:tcMar>
              <w:top w:w="100" w:type="dxa"/>
              <w:left w:w="100" w:type="dxa"/>
              <w:bottom w:w="100" w:type="dxa"/>
              <w:right w:w="100" w:type="dxa"/>
            </w:tcMar>
          </w:tcPr>
          <w:p w14:paraId="193FE1FB" w14:textId="0142F0DC"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Kompaktowa Lampa Led</w:t>
            </w:r>
          </w:p>
        </w:tc>
        <w:tc>
          <w:tcPr>
            <w:tcW w:w="1701" w:type="dxa"/>
          </w:tcPr>
          <w:p w14:paraId="42CD159A"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50C2905B"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15F70D32" w14:textId="77777777" w:rsidTr="00DC7AED">
        <w:tc>
          <w:tcPr>
            <w:tcW w:w="677" w:type="dxa"/>
          </w:tcPr>
          <w:p w14:paraId="5FA12DF2" w14:textId="001EDA81"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4.1</w:t>
            </w:r>
          </w:p>
        </w:tc>
        <w:tc>
          <w:tcPr>
            <w:tcW w:w="4679" w:type="dxa"/>
            <w:shd w:val="clear" w:color="auto" w:fill="auto"/>
            <w:tcMar>
              <w:top w:w="100" w:type="dxa"/>
              <w:left w:w="100" w:type="dxa"/>
              <w:bottom w:w="100" w:type="dxa"/>
              <w:right w:w="100" w:type="dxa"/>
            </w:tcMar>
          </w:tcPr>
          <w:p w14:paraId="4A74A1C9" w14:textId="39D632C6"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Walizka Fotograficzna na kółkach</w:t>
            </w:r>
          </w:p>
        </w:tc>
        <w:tc>
          <w:tcPr>
            <w:tcW w:w="1701" w:type="dxa"/>
          </w:tcPr>
          <w:p w14:paraId="776F6A8B"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08573E20"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379AFFF9" w14:textId="77777777" w:rsidTr="00DC7AED">
        <w:tc>
          <w:tcPr>
            <w:tcW w:w="677" w:type="dxa"/>
          </w:tcPr>
          <w:p w14:paraId="71560AC5" w14:textId="69669A30"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lastRenderedPageBreak/>
              <w:t>4.2</w:t>
            </w:r>
          </w:p>
        </w:tc>
        <w:tc>
          <w:tcPr>
            <w:tcW w:w="4679" w:type="dxa"/>
            <w:shd w:val="clear" w:color="auto" w:fill="auto"/>
            <w:tcMar>
              <w:top w:w="100" w:type="dxa"/>
              <w:left w:w="100" w:type="dxa"/>
              <w:bottom w:w="100" w:type="dxa"/>
              <w:right w:w="100" w:type="dxa"/>
            </w:tcMar>
          </w:tcPr>
          <w:p w14:paraId="49A66C7B" w14:textId="54FCDF0A"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Plecak Fotograficzny</w:t>
            </w:r>
          </w:p>
        </w:tc>
        <w:tc>
          <w:tcPr>
            <w:tcW w:w="1701" w:type="dxa"/>
          </w:tcPr>
          <w:p w14:paraId="109C7B03"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5E27CAC6"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7FE59D29" w14:textId="77777777" w:rsidTr="00DC7AED">
        <w:tc>
          <w:tcPr>
            <w:tcW w:w="677" w:type="dxa"/>
          </w:tcPr>
          <w:p w14:paraId="3D201238" w14:textId="0405580E"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4.3</w:t>
            </w:r>
          </w:p>
        </w:tc>
        <w:tc>
          <w:tcPr>
            <w:tcW w:w="4679" w:type="dxa"/>
            <w:shd w:val="clear" w:color="auto" w:fill="auto"/>
            <w:tcMar>
              <w:top w:w="100" w:type="dxa"/>
              <w:left w:w="100" w:type="dxa"/>
              <w:bottom w:w="100" w:type="dxa"/>
              <w:right w:w="100" w:type="dxa"/>
            </w:tcMar>
          </w:tcPr>
          <w:p w14:paraId="4363923C" w14:textId="645C1554"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Torba Fotograficzna</w:t>
            </w:r>
          </w:p>
        </w:tc>
        <w:tc>
          <w:tcPr>
            <w:tcW w:w="1701" w:type="dxa"/>
          </w:tcPr>
          <w:p w14:paraId="5DEDDBF1"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091B85B8"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1AEDA6A0" w14:textId="77777777" w:rsidTr="00DC7AED">
        <w:tc>
          <w:tcPr>
            <w:tcW w:w="677" w:type="dxa"/>
          </w:tcPr>
          <w:p w14:paraId="318EAF39" w14:textId="3BAB1600"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5.1</w:t>
            </w:r>
          </w:p>
        </w:tc>
        <w:tc>
          <w:tcPr>
            <w:tcW w:w="4679" w:type="dxa"/>
            <w:shd w:val="clear" w:color="auto" w:fill="auto"/>
            <w:tcMar>
              <w:top w:w="100" w:type="dxa"/>
              <w:left w:w="100" w:type="dxa"/>
              <w:bottom w:w="100" w:type="dxa"/>
              <w:right w:w="100" w:type="dxa"/>
            </w:tcMar>
          </w:tcPr>
          <w:p w14:paraId="5B7229BA" w14:textId="69E8018B"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Karta Pamięci SD</w:t>
            </w:r>
          </w:p>
        </w:tc>
        <w:tc>
          <w:tcPr>
            <w:tcW w:w="1701" w:type="dxa"/>
          </w:tcPr>
          <w:p w14:paraId="45B7B004"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32E8756D"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28C64FF3" w14:textId="77777777" w:rsidTr="00DC7AED">
        <w:tc>
          <w:tcPr>
            <w:tcW w:w="677" w:type="dxa"/>
          </w:tcPr>
          <w:p w14:paraId="6E307C17" w14:textId="049016F4"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5.2</w:t>
            </w:r>
          </w:p>
        </w:tc>
        <w:tc>
          <w:tcPr>
            <w:tcW w:w="4679" w:type="dxa"/>
            <w:shd w:val="clear" w:color="auto" w:fill="auto"/>
            <w:tcMar>
              <w:top w:w="100" w:type="dxa"/>
              <w:left w:w="100" w:type="dxa"/>
              <w:bottom w:w="100" w:type="dxa"/>
              <w:right w:w="100" w:type="dxa"/>
            </w:tcMar>
          </w:tcPr>
          <w:p w14:paraId="5B3E9522" w14:textId="2B180E74"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Karta Pamięci CF</w:t>
            </w:r>
          </w:p>
        </w:tc>
        <w:tc>
          <w:tcPr>
            <w:tcW w:w="1701" w:type="dxa"/>
          </w:tcPr>
          <w:p w14:paraId="0AEC233B"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201034CD"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49D46CF8" w14:textId="77777777" w:rsidTr="00DC7AED">
        <w:tc>
          <w:tcPr>
            <w:tcW w:w="677" w:type="dxa"/>
          </w:tcPr>
          <w:p w14:paraId="3509A13F" w14:textId="54EF33B5"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5.3</w:t>
            </w:r>
          </w:p>
        </w:tc>
        <w:tc>
          <w:tcPr>
            <w:tcW w:w="4679" w:type="dxa"/>
            <w:shd w:val="clear" w:color="auto" w:fill="auto"/>
            <w:tcMar>
              <w:top w:w="100" w:type="dxa"/>
              <w:left w:w="100" w:type="dxa"/>
              <w:bottom w:w="100" w:type="dxa"/>
              <w:right w:w="100" w:type="dxa"/>
            </w:tcMar>
          </w:tcPr>
          <w:p w14:paraId="27DCB9AB" w14:textId="3F681E1F"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 xml:space="preserve">Karta Pamięci </w:t>
            </w:r>
            <w:proofErr w:type="spellStart"/>
            <w:r>
              <w:rPr>
                <w:rFonts w:ascii="Times New Roman" w:hAnsi="Times New Roman" w:cs="Times New Roman"/>
                <w:sz w:val="24"/>
                <w:szCs w:val="24"/>
              </w:rPr>
              <w:t>microSD</w:t>
            </w:r>
            <w:proofErr w:type="spellEnd"/>
          </w:p>
        </w:tc>
        <w:tc>
          <w:tcPr>
            <w:tcW w:w="1701" w:type="dxa"/>
          </w:tcPr>
          <w:p w14:paraId="59CBA358"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74465915"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6AF4412C" w14:textId="77777777" w:rsidTr="00DC7AED">
        <w:tc>
          <w:tcPr>
            <w:tcW w:w="677" w:type="dxa"/>
          </w:tcPr>
          <w:p w14:paraId="1E513746" w14:textId="18585BAA"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5.4</w:t>
            </w:r>
          </w:p>
        </w:tc>
        <w:tc>
          <w:tcPr>
            <w:tcW w:w="4679" w:type="dxa"/>
            <w:shd w:val="clear" w:color="auto" w:fill="auto"/>
            <w:tcMar>
              <w:top w:w="100" w:type="dxa"/>
              <w:left w:w="100" w:type="dxa"/>
              <w:bottom w:w="100" w:type="dxa"/>
              <w:right w:w="100" w:type="dxa"/>
            </w:tcMar>
          </w:tcPr>
          <w:p w14:paraId="49667915" w14:textId="5F9E0210"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Czytnik kart CF i SD</w:t>
            </w:r>
          </w:p>
        </w:tc>
        <w:tc>
          <w:tcPr>
            <w:tcW w:w="1701" w:type="dxa"/>
          </w:tcPr>
          <w:p w14:paraId="7B3FE82D"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5DBB0679"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27FAA215" w14:textId="77777777" w:rsidTr="00DC7AED">
        <w:tc>
          <w:tcPr>
            <w:tcW w:w="677" w:type="dxa"/>
          </w:tcPr>
          <w:p w14:paraId="32A1F7DB" w14:textId="4BC20B8F"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5.5</w:t>
            </w:r>
          </w:p>
        </w:tc>
        <w:tc>
          <w:tcPr>
            <w:tcW w:w="4679" w:type="dxa"/>
            <w:shd w:val="clear" w:color="auto" w:fill="auto"/>
            <w:tcMar>
              <w:top w:w="100" w:type="dxa"/>
              <w:left w:w="100" w:type="dxa"/>
              <w:bottom w:w="100" w:type="dxa"/>
              <w:right w:w="100" w:type="dxa"/>
            </w:tcMar>
          </w:tcPr>
          <w:p w14:paraId="236A0816" w14:textId="00C7B7DE"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Czytnik kart SD</w:t>
            </w:r>
          </w:p>
        </w:tc>
        <w:tc>
          <w:tcPr>
            <w:tcW w:w="1701" w:type="dxa"/>
          </w:tcPr>
          <w:p w14:paraId="35C4EB97"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5E8ED127"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1AE35906" w14:textId="77777777" w:rsidTr="00DC7AED">
        <w:tc>
          <w:tcPr>
            <w:tcW w:w="677" w:type="dxa"/>
          </w:tcPr>
          <w:p w14:paraId="5E8FD4C1" w14:textId="08E57454"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5.6</w:t>
            </w:r>
          </w:p>
        </w:tc>
        <w:tc>
          <w:tcPr>
            <w:tcW w:w="4679" w:type="dxa"/>
            <w:shd w:val="clear" w:color="auto" w:fill="auto"/>
            <w:tcMar>
              <w:top w:w="100" w:type="dxa"/>
              <w:left w:w="100" w:type="dxa"/>
              <w:bottom w:w="100" w:type="dxa"/>
              <w:right w:w="100" w:type="dxa"/>
            </w:tcMar>
          </w:tcPr>
          <w:p w14:paraId="16C4D4F7" w14:textId="21413AC1"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Wężyk spustowy “A”</w:t>
            </w:r>
          </w:p>
        </w:tc>
        <w:tc>
          <w:tcPr>
            <w:tcW w:w="1701" w:type="dxa"/>
          </w:tcPr>
          <w:p w14:paraId="182ABEF5"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3AEC6B76"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45C6A9FC" w14:textId="77777777" w:rsidTr="00DC7AED">
        <w:tc>
          <w:tcPr>
            <w:tcW w:w="677" w:type="dxa"/>
          </w:tcPr>
          <w:p w14:paraId="46EDC8BC" w14:textId="5E77BAA7"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5.7</w:t>
            </w:r>
          </w:p>
        </w:tc>
        <w:tc>
          <w:tcPr>
            <w:tcW w:w="4679" w:type="dxa"/>
            <w:shd w:val="clear" w:color="auto" w:fill="auto"/>
            <w:tcMar>
              <w:top w:w="100" w:type="dxa"/>
              <w:left w:w="100" w:type="dxa"/>
              <w:bottom w:w="100" w:type="dxa"/>
              <w:right w:w="100" w:type="dxa"/>
            </w:tcMar>
          </w:tcPr>
          <w:p w14:paraId="5113886B" w14:textId="71DC8433"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Wężyk spustowy “B”</w:t>
            </w:r>
          </w:p>
        </w:tc>
        <w:tc>
          <w:tcPr>
            <w:tcW w:w="1701" w:type="dxa"/>
          </w:tcPr>
          <w:p w14:paraId="75654264"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48B0E825"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692E2AAA" w14:textId="77777777" w:rsidTr="00DC7AED">
        <w:tc>
          <w:tcPr>
            <w:tcW w:w="677" w:type="dxa"/>
          </w:tcPr>
          <w:p w14:paraId="06315B24" w14:textId="33C89416"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5.8</w:t>
            </w:r>
          </w:p>
        </w:tc>
        <w:tc>
          <w:tcPr>
            <w:tcW w:w="4679" w:type="dxa"/>
            <w:shd w:val="clear" w:color="auto" w:fill="auto"/>
            <w:tcMar>
              <w:top w:w="100" w:type="dxa"/>
              <w:left w:w="100" w:type="dxa"/>
              <w:bottom w:w="100" w:type="dxa"/>
              <w:right w:w="100" w:type="dxa"/>
            </w:tcMar>
          </w:tcPr>
          <w:p w14:paraId="095E8F38" w14:textId="7C90C158"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Etui na karty CF i SD</w:t>
            </w:r>
          </w:p>
        </w:tc>
        <w:tc>
          <w:tcPr>
            <w:tcW w:w="1701" w:type="dxa"/>
          </w:tcPr>
          <w:p w14:paraId="0BA9152A"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709D9A1C"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0138ED65" w14:textId="77777777" w:rsidTr="00DC7AED">
        <w:tc>
          <w:tcPr>
            <w:tcW w:w="677" w:type="dxa"/>
          </w:tcPr>
          <w:p w14:paraId="50263BEC" w14:textId="58564C92"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5.9</w:t>
            </w:r>
          </w:p>
        </w:tc>
        <w:tc>
          <w:tcPr>
            <w:tcW w:w="4679" w:type="dxa"/>
            <w:shd w:val="clear" w:color="auto" w:fill="auto"/>
            <w:tcMar>
              <w:top w:w="100" w:type="dxa"/>
              <w:left w:w="100" w:type="dxa"/>
              <w:bottom w:w="100" w:type="dxa"/>
              <w:right w:w="100" w:type="dxa"/>
            </w:tcMar>
          </w:tcPr>
          <w:p w14:paraId="2EA79AF0" w14:textId="6634312A"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Wzornik kolorów “A”</w:t>
            </w:r>
          </w:p>
        </w:tc>
        <w:tc>
          <w:tcPr>
            <w:tcW w:w="1701" w:type="dxa"/>
          </w:tcPr>
          <w:p w14:paraId="6EEFAC65"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7BB59C45"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63C8E1E2" w14:textId="77777777" w:rsidTr="00DC7AED">
        <w:tc>
          <w:tcPr>
            <w:tcW w:w="677" w:type="dxa"/>
          </w:tcPr>
          <w:p w14:paraId="541B9C44" w14:textId="7B4F05BA"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5.10</w:t>
            </w:r>
          </w:p>
        </w:tc>
        <w:tc>
          <w:tcPr>
            <w:tcW w:w="4679" w:type="dxa"/>
            <w:shd w:val="clear" w:color="auto" w:fill="auto"/>
            <w:tcMar>
              <w:top w:w="100" w:type="dxa"/>
              <w:left w:w="100" w:type="dxa"/>
              <w:bottom w:w="100" w:type="dxa"/>
              <w:right w:w="100" w:type="dxa"/>
            </w:tcMar>
          </w:tcPr>
          <w:p w14:paraId="642F26D9" w14:textId="6CB6EF3A"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Wzornik kolorów “B”</w:t>
            </w:r>
          </w:p>
        </w:tc>
        <w:tc>
          <w:tcPr>
            <w:tcW w:w="1701" w:type="dxa"/>
          </w:tcPr>
          <w:p w14:paraId="7FF22E2B"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08E21193"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649CF3CA" w14:textId="77777777" w:rsidTr="00DC7AED">
        <w:tc>
          <w:tcPr>
            <w:tcW w:w="677" w:type="dxa"/>
          </w:tcPr>
          <w:p w14:paraId="30510797" w14:textId="41046F85"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5.11</w:t>
            </w:r>
          </w:p>
        </w:tc>
        <w:tc>
          <w:tcPr>
            <w:tcW w:w="4679" w:type="dxa"/>
            <w:shd w:val="clear" w:color="auto" w:fill="auto"/>
            <w:tcMar>
              <w:top w:w="100" w:type="dxa"/>
              <w:left w:w="100" w:type="dxa"/>
              <w:bottom w:w="100" w:type="dxa"/>
              <w:right w:w="100" w:type="dxa"/>
            </w:tcMar>
          </w:tcPr>
          <w:p w14:paraId="71A1A247" w14:textId="741741DC"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Statyw Fotograficzny</w:t>
            </w:r>
          </w:p>
        </w:tc>
        <w:tc>
          <w:tcPr>
            <w:tcW w:w="1701" w:type="dxa"/>
          </w:tcPr>
          <w:p w14:paraId="60DB7AC6"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5F01D6DE"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42B128C8" w14:textId="77777777" w:rsidTr="00DC7AED">
        <w:tc>
          <w:tcPr>
            <w:tcW w:w="677" w:type="dxa"/>
          </w:tcPr>
          <w:p w14:paraId="319DA121" w14:textId="3B468C95"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5.12</w:t>
            </w:r>
          </w:p>
        </w:tc>
        <w:tc>
          <w:tcPr>
            <w:tcW w:w="4679" w:type="dxa"/>
            <w:shd w:val="clear" w:color="auto" w:fill="auto"/>
            <w:tcMar>
              <w:top w:w="100" w:type="dxa"/>
              <w:left w:w="100" w:type="dxa"/>
              <w:bottom w:w="100" w:type="dxa"/>
              <w:right w:w="100" w:type="dxa"/>
            </w:tcMar>
          </w:tcPr>
          <w:p w14:paraId="0D939805" w14:textId="43DFFB56"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Statyw Reprodukcyjny</w:t>
            </w:r>
          </w:p>
        </w:tc>
        <w:tc>
          <w:tcPr>
            <w:tcW w:w="1701" w:type="dxa"/>
          </w:tcPr>
          <w:p w14:paraId="723BA119"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74A03F81"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024ADF34" w14:textId="77777777" w:rsidTr="00DC7AED">
        <w:tc>
          <w:tcPr>
            <w:tcW w:w="677" w:type="dxa"/>
          </w:tcPr>
          <w:p w14:paraId="04A2CA04" w14:textId="02B9D801"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5.13</w:t>
            </w:r>
          </w:p>
        </w:tc>
        <w:tc>
          <w:tcPr>
            <w:tcW w:w="4679" w:type="dxa"/>
            <w:shd w:val="clear" w:color="auto" w:fill="auto"/>
            <w:tcMar>
              <w:top w:w="100" w:type="dxa"/>
              <w:left w:w="100" w:type="dxa"/>
              <w:bottom w:w="100" w:type="dxa"/>
              <w:right w:w="100" w:type="dxa"/>
            </w:tcMar>
          </w:tcPr>
          <w:p w14:paraId="52F39D65" w14:textId="580E8FAA"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Zestaw Filtrów UV</w:t>
            </w:r>
          </w:p>
        </w:tc>
        <w:tc>
          <w:tcPr>
            <w:tcW w:w="1701" w:type="dxa"/>
          </w:tcPr>
          <w:p w14:paraId="66EA1C75"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3E529C81"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06082857" w14:textId="77777777" w:rsidTr="00DC7AED">
        <w:tc>
          <w:tcPr>
            <w:tcW w:w="677" w:type="dxa"/>
          </w:tcPr>
          <w:p w14:paraId="711A53D0" w14:textId="41AA60AC"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5.14</w:t>
            </w:r>
          </w:p>
        </w:tc>
        <w:tc>
          <w:tcPr>
            <w:tcW w:w="4679" w:type="dxa"/>
            <w:shd w:val="clear" w:color="auto" w:fill="auto"/>
            <w:tcMar>
              <w:top w:w="100" w:type="dxa"/>
              <w:left w:w="100" w:type="dxa"/>
              <w:bottom w:w="100" w:type="dxa"/>
              <w:right w:w="100" w:type="dxa"/>
            </w:tcMar>
          </w:tcPr>
          <w:p w14:paraId="6EDDF9A4" w14:textId="2B83E1F5"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Ładowarka do akumulatorów uniwersalnych paluszków</w:t>
            </w:r>
          </w:p>
        </w:tc>
        <w:tc>
          <w:tcPr>
            <w:tcW w:w="1701" w:type="dxa"/>
          </w:tcPr>
          <w:p w14:paraId="54BF0449"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3F143A2A"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142C4EF5" w14:textId="77777777" w:rsidTr="00DC7AED">
        <w:tc>
          <w:tcPr>
            <w:tcW w:w="677" w:type="dxa"/>
          </w:tcPr>
          <w:p w14:paraId="2F03638F" w14:textId="7D802B26"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6.1</w:t>
            </w:r>
          </w:p>
        </w:tc>
        <w:tc>
          <w:tcPr>
            <w:tcW w:w="4679" w:type="dxa"/>
            <w:shd w:val="clear" w:color="auto" w:fill="auto"/>
            <w:tcMar>
              <w:top w:w="100" w:type="dxa"/>
              <w:left w:w="100" w:type="dxa"/>
              <w:bottom w:w="100" w:type="dxa"/>
              <w:right w:w="100" w:type="dxa"/>
            </w:tcMar>
          </w:tcPr>
          <w:p w14:paraId="5F6CC80A" w14:textId="73D8A02A"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 xml:space="preserve">Mikrofon </w:t>
            </w:r>
            <w:proofErr w:type="spellStart"/>
            <w:r>
              <w:rPr>
                <w:rFonts w:ascii="Times New Roman" w:hAnsi="Times New Roman" w:cs="Times New Roman"/>
                <w:sz w:val="24"/>
                <w:szCs w:val="24"/>
              </w:rPr>
              <w:t>Podcastowy</w:t>
            </w:r>
            <w:proofErr w:type="spellEnd"/>
          </w:p>
        </w:tc>
        <w:tc>
          <w:tcPr>
            <w:tcW w:w="1701" w:type="dxa"/>
          </w:tcPr>
          <w:p w14:paraId="6B431F25"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090EB46C"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735E4B80" w14:textId="77777777" w:rsidTr="00DC7AED">
        <w:tc>
          <w:tcPr>
            <w:tcW w:w="677" w:type="dxa"/>
          </w:tcPr>
          <w:p w14:paraId="535603A6" w14:textId="588552CF"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6.2</w:t>
            </w:r>
          </w:p>
        </w:tc>
        <w:tc>
          <w:tcPr>
            <w:tcW w:w="4679" w:type="dxa"/>
            <w:shd w:val="clear" w:color="auto" w:fill="auto"/>
            <w:tcMar>
              <w:top w:w="100" w:type="dxa"/>
              <w:left w:w="100" w:type="dxa"/>
              <w:bottom w:w="100" w:type="dxa"/>
              <w:right w:w="100" w:type="dxa"/>
            </w:tcMar>
          </w:tcPr>
          <w:p w14:paraId="0ED7EFC0" w14:textId="197DB43D"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Kabel Mikrofonowy XLR</w:t>
            </w:r>
          </w:p>
        </w:tc>
        <w:tc>
          <w:tcPr>
            <w:tcW w:w="1701" w:type="dxa"/>
          </w:tcPr>
          <w:p w14:paraId="0D154377"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03C9E4E1"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r w:rsidR="00DC7AED" w:rsidRPr="006920EE" w14:paraId="38865BFC" w14:textId="77777777" w:rsidTr="00DC7AED">
        <w:tc>
          <w:tcPr>
            <w:tcW w:w="677" w:type="dxa"/>
          </w:tcPr>
          <w:p w14:paraId="3FD14B34" w14:textId="067845FB"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6.3</w:t>
            </w:r>
          </w:p>
        </w:tc>
        <w:tc>
          <w:tcPr>
            <w:tcW w:w="4679" w:type="dxa"/>
            <w:shd w:val="clear" w:color="auto" w:fill="auto"/>
            <w:tcMar>
              <w:top w:w="100" w:type="dxa"/>
              <w:left w:w="100" w:type="dxa"/>
              <w:bottom w:w="100" w:type="dxa"/>
              <w:right w:w="100" w:type="dxa"/>
            </w:tcMar>
          </w:tcPr>
          <w:p w14:paraId="61A4A046" w14:textId="4DD4CBC4" w:rsidR="00DC7AED" w:rsidRPr="003F7C9B" w:rsidRDefault="00DC7AED" w:rsidP="00DC7AED">
            <w:pPr>
              <w:widowControl w:val="0"/>
              <w:spacing w:after="0" w:line="264" w:lineRule="auto"/>
              <w:jc w:val="both"/>
              <w:rPr>
                <w:rFonts w:eastAsia="Calibri" w:cstheme="minorHAnsi"/>
              </w:rPr>
            </w:pPr>
            <w:r>
              <w:rPr>
                <w:rFonts w:ascii="Times New Roman" w:hAnsi="Times New Roman" w:cs="Times New Roman"/>
                <w:sz w:val="24"/>
                <w:szCs w:val="24"/>
              </w:rPr>
              <w:t>Statyw na mikrofon</w:t>
            </w:r>
          </w:p>
        </w:tc>
        <w:tc>
          <w:tcPr>
            <w:tcW w:w="1701" w:type="dxa"/>
          </w:tcPr>
          <w:p w14:paraId="03A590AC"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c>
          <w:tcPr>
            <w:tcW w:w="2410" w:type="dxa"/>
            <w:shd w:val="clear" w:color="auto" w:fill="auto"/>
            <w:tcMar>
              <w:top w:w="100" w:type="dxa"/>
              <w:left w:w="100" w:type="dxa"/>
              <w:bottom w:w="100" w:type="dxa"/>
              <w:right w:w="100" w:type="dxa"/>
            </w:tcMar>
          </w:tcPr>
          <w:p w14:paraId="01ABD7E7" w14:textId="77777777" w:rsidR="00DC7AED" w:rsidRPr="00624CF2" w:rsidRDefault="00DC7AED" w:rsidP="00DC7AED">
            <w:pPr>
              <w:widowControl w:val="0"/>
              <w:pBdr>
                <w:top w:val="nil"/>
                <w:left w:val="nil"/>
                <w:bottom w:val="nil"/>
                <w:right w:val="nil"/>
                <w:between w:val="nil"/>
              </w:pBdr>
              <w:spacing w:after="0" w:line="264" w:lineRule="auto"/>
              <w:jc w:val="both"/>
              <w:rPr>
                <w:rFonts w:eastAsia="Calibri" w:cstheme="minorHAnsi"/>
              </w:rPr>
            </w:pPr>
          </w:p>
        </w:tc>
      </w:tr>
    </w:tbl>
    <w:p w14:paraId="5BCBEC1B" w14:textId="77777777" w:rsidR="008C6A07" w:rsidRPr="00624CF2" w:rsidRDefault="008C6A07" w:rsidP="008C6A07">
      <w:pPr>
        <w:spacing w:after="120" w:line="240" w:lineRule="auto"/>
        <w:ind w:left="-425"/>
        <w:jc w:val="both"/>
        <w:rPr>
          <w:rFonts w:ascii="Calibri" w:eastAsia="Times New Roman" w:hAnsi="Calibri" w:cs="Calibri"/>
          <w:color w:val="000000"/>
          <w:sz w:val="24"/>
          <w:szCs w:val="24"/>
          <w:lang w:eastAsia="pl-PL"/>
        </w:rPr>
      </w:pPr>
    </w:p>
    <w:p w14:paraId="724FC238" w14:textId="77777777" w:rsidR="008C6A07" w:rsidRDefault="008C6A07">
      <w:pPr>
        <w:widowControl w:val="0"/>
        <w:tabs>
          <w:tab w:val="left" w:pos="10382"/>
        </w:tabs>
        <w:spacing w:after="0" w:line="300" w:lineRule="auto"/>
        <w:rPr>
          <w:rFonts w:ascii="Times New Roman" w:eastAsia="Times New Roman" w:hAnsi="Times New Roman" w:cs="Times New Roman"/>
          <w:b/>
          <w:sz w:val="24"/>
          <w:szCs w:val="24"/>
          <w:lang w:eastAsia="pl-PL"/>
        </w:rPr>
      </w:pPr>
    </w:p>
    <w:p w14:paraId="690FACB1" w14:textId="77777777" w:rsidR="00DC7AED" w:rsidRDefault="00DC7AED">
      <w:pPr>
        <w:widowControl w:val="0"/>
        <w:tabs>
          <w:tab w:val="left" w:pos="10382"/>
        </w:tabs>
        <w:spacing w:after="0" w:line="300" w:lineRule="auto"/>
        <w:rPr>
          <w:rFonts w:ascii="Times New Roman" w:eastAsia="Times New Roman" w:hAnsi="Times New Roman" w:cs="Times New Roman"/>
          <w:b/>
          <w:sz w:val="24"/>
          <w:szCs w:val="24"/>
          <w:lang w:eastAsia="pl-PL"/>
        </w:rPr>
      </w:pPr>
    </w:p>
    <w:p w14:paraId="36E6C05A" w14:textId="77777777" w:rsidR="00DC7AED" w:rsidRDefault="00DC7AED">
      <w:pPr>
        <w:widowControl w:val="0"/>
        <w:tabs>
          <w:tab w:val="left" w:pos="10382"/>
        </w:tabs>
        <w:spacing w:after="0" w:line="300" w:lineRule="auto"/>
        <w:rPr>
          <w:rFonts w:ascii="Times New Roman" w:eastAsia="Times New Roman" w:hAnsi="Times New Roman" w:cs="Times New Roman"/>
          <w:b/>
          <w:sz w:val="24"/>
          <w:szCs w:val="24"/>
          <w:lang w:eastAsia="pl-PL"/>
        </w:rPr>
      </w:pPr>
    </w:p>
    <w:p w14:paraId="1004FE3E" w14:textId="77777777" w:rsidR="00DC7AED" w:rsidRDefault="00DC7AED">
      <w:pPr>
        <w:widowControl w:val="0"/>
        <w:tabs>
          <w:tab w:val="left" w:pos="10382"/>
        </w:tabs>
        <w:spacing w:after="0" w:line="300" w:lineRule="auto"/>
        <w:rPr>
          <w:rFonts w:ascii="Times New Roman" w:eastAsia="Times New Roman" w:hAnsi="Times New Roman" w:cs="Times New Roman"/>
          <w:b/>
          <w:sz w:val="24"/>
          <w:szCs w:val="24"/>
          <w:lang w:eastAsia="pl-PL"/>
        </w:rPr>
      </w:pPr>
    </w:p>
    <w:p w14:paraId="7C6BB771" w14:textId="6E2ADA40" w:rsidR="00DC7AED" w:rsidRDefault="00B6249E">
      <w:pPr>
        <w:widowControl w:val="0"/>
        <w:tabs>
          <w:tab w:val="left" w:pos="10382"/>
        </w:tabs>
        <w:spacing w:after="0" w:line="300" w:lineRule="auto"/>
        <w:rPr>
          <w:rFonts w:ascii="Times New Roman" w:eastAsia="Times New Roman" w:hAnsi="Times New Roman" w:cs="Times New Roman"/>
          <w:b/>
          <w:sz w:val="24"/>
          <w:szCs w:val="24"/>
          <w:lang w:eastAsia="pl-PL"/>
        </w:rPr>
      </w:pPr>
      <w:r w:rsidRPr="00F70309">
        <w:rPr>
          <w:rFonts w:ascii="Times New Roman" w:hAnsi="Times New Roman" w:cs="Times New Roman"/>
          <w:b/>
          <w:i/>
          <w:color w:val="000000" w:themeColor="text1"/>
          <w:sz w:val="20"/>
          <w:szCs w:val="20"/>
        </w:rPr>
        <w:t>&lt;dokument należy podpisać kwalifikowanym podpisem elektronicznym osoby/osób uprawnionej/-</w:t>
      </w:r>
      <w:proofErr w:type="spellStart"/>
      <w:r w:rsidRPr="00F70309">
        <w:rPr>
          <w:rFonts w:ascii="Times New Roman" w:hAnsi="Times New Roman" w:cs="Times New Roman"/>
          <w:b/>
          <w:i/>
          <w:color w:val="000000" w:themeColor="text1"/>
          <w:sz w:val="20"/>
          <w:szCs w:val="20"/>
        </w:rPr>
        <w:t>ych</w:t>
      </w:r>
      <w:proofErr w:type="spellEnd"/>
      <w:r w:rsidRPr="00F70309">
        <w:rPr>
          <w:rFonts w:ascii="Times New Roman" w:hAnsi="Times New Roman" w:cs="Times New Roman"/>
          <w:b/>
          <w:i/>
          <w:color w:val="000000" w:themeColor="text1"/>
          <w:sz w:val="20"/>
          <w:szCs w:val="20"/>
        </w:rPr>
        <w:t xml:space="preserve"> do reprezentacji Wykonawcy</w:t>
      </w:r>
      <w:r w:rsidRPr="00F70309">
        <w:rPr>
          <w:rFonts w:ascii="Times New Roman" w:hAnsi="Times New Roman" w:cs="Times New Roman"/>
          <w:i/>
          <w:color w:val="000000" w:themeColor="text1"/>
          <w:sz w:val="20"/>
          <w:szCs w:val="20"/>
        </w:rPr>
        <w:t>&gt;</w:t>
      </w:r>
    </w:p>
    <w:p w14:paraId="271B05FB" w14:textId="77777777" w:rsidR="00DC7AED" w:rsidRDefault="00DC7AED">
      <w:pPr>
        <w:widowControl w:val="0"/>
        <w:tabs>
          <w:tab w:val="left" w:pos="10382"/>
        </w:tabs>
        <w:spacing w:after="0" w:line="300" w:lineRule="auto"/>
        <w:rPr>
          <w:rFonts w:ascii="Times New Roman" w:eastAsia="Times New Roman" w:hAnsi="Times New Roman" w:cs="Times New Roman"/>
          <w:b/>
          <w:sz w:val="24"/>
          <w:szCs w:val="24"/>
          <w:lang w:eastAsia="pl-PL"/>
        </w:rPr>
      </w:pPr>
    </w:p>
    <w:p w14:paraId="5A54129A" w14:textId="77777777" w:rsidR="00DC7AED" w:rsidRDefault="00DC7AED">
      <w:pPr>
        <w:widowControl w:val="0"/>
        <w:tabs>
          <w:tab w:val="left" w:pos="10382"/>
        </w:tabs>
        <w:spacing w:after="0" w:line="300" w:lineRule="auto"/>
        <w:rPr>
          <w:rFonts w:ascii="Times New Roman" w:eastAsia="Times New Roman" w:hAnsi="Times New Roman" w:cs="Times New Roman"/>
          <w:b/>
          <w:sz w:val="24"/>
          <w:szCs w:val="24"/>
          <w:lang w:eastAsia="pl-PL"/>
        </w:rPr>
      </w:pPr>
    </w:p>
    <w:p w14:paraId="05D5F784" w14:textId="2D6C97D5" w:rsidR="00DC7AED" w:rsidRDefault="00B6249E" w:rsidP="00DC7AED">
      <w:pPr>
        <w:spacing w:after="120" w:line="240" w:lineRule="auto"/>
        <w:jc w:val="center"/>
        <w:rPr>
          <w:rFonts w:ascii="Times New Roman" w:eastAsia="Times New Roman" w:hAnsi="Times New Roman" w:cs="Times New Roman"/>
          <w:sz w:val="24"/>
          <w:szCs w:val="24"/>
          <w:lang w:eastAsia="pl-PL"/>
        </w:rPr>
      </w:pPr>
      <w:r>
        <w:rPr>
          <w:rFonts w:ascii="Calibri" w:eastAsia="Times New Roman" w:hAnsi="Calibri" w:cs="Calibri"/>
          <w:b/>
          <w:bCs/>
          <w:color w:val="000000"/>
          <w:sz w:val="24"/>
          <w:szCs w:val="24"/>
          <w:u w:val="single"/>
          <w:lang w:eastAsia="pl-PL"/>
        </w:rPr>
        <w:lastRenderedPageBreak/>
        <w:t>Załącznik nr 5</w:t>
      </w:r>
      <w:r w:rsidR="00DC7AED">
        <w:rPr>
          <w:rFonts w:ascii="Calibri" w:eastAsia="Times New Roman" w:hAnsi="Calibri" w:cs="Calibri"/>
          <w:b/>
          <w:bCs/>
          <w:color w:val="000000"/>
          <w:sz w:val="24"/>
          <w:szCs w:val="24"/>
          <w:u w:val="single"/>
          <w:lang w:eastAsia="pl-PL"/>
        </w:rPr>
        <w:t xml:space="preserve"> do SWZ - </w:t>
      </w:r>
      <w:r w:rsidR="00DC7AED" w:rsidRPr="005E69B0">
        <w:rPr>
          <w:rFonts w:ascii="Calibri" w:eastAsia="Times New Roman" w:hAnsi="Calibri" w:cs="Calibri"/>
          <w:b/>
          <w:bCs/>
          <w:color w:val="000000"/>
          <w:sz w:val="24"/>
          <w:szCs w:val="24"/>
          <w:u w:val="single"/>
          <w:lang w:eastAsia="pl-PL"/>
        </w:rPr>
        <w:t xml:space="preserve">FORMULARZ NR </w:t>
      </w:r>
      <w:r>
        <w:rPr>
          <w:rFonts w:ascii="Calibri" w:eastAsia="Times New Roman" w:hAnsi="Calibri" w:cs="Calibri"/>
          <w:b/>
          <w:bCs/>
          <w:color w:val="000000"/>
          <w:sz w:val="24"/>
          <w:szCs w:val="24"/>
          <w:u w:val="single"/>
          <w:lang w:eastAsia="pl-PL"/>
        </w:rPr>
        <w:t>2</w:t>
      </w:r>
    </w:p>
    <w:p w14:paraId="63582520" w14:textId="31178931" w:rsidR="00DC7AED" w:rsidRDefault="00DC7AED" w:rsidP="00DC7AED">
      <w:pPr>
        <w:spacing w:before="120" w:line="240" w:lineRule="auto"/>
        <w:ind w:left="-426"/>
        <w:jc w:val="both"/>
        <w:rPr>
          <w:rFonts w:ascii="Calibri" w:hAnsi="Calibri" w:cs="Calibri"/>
          <w:b/>
          <w:sz w:val="24"/>
          <w:szCs w:val="24"/>
        </w:rPr>
      </w:pPr>
      <w:r w:rsidRPr="008F72AA">
        <w:rPr>
          <w:rFonts w:ascii="Calibri" w:hAnsi="Calibri" w:cs="Calibri"/>
          <w:b/>
          <w:sz w:val="24"/>
          <w:szCs w:val="24"/>
        </w:rPr>
        <w:t xml:space="preserve">Dotyczy: </w:t>
      </w:r>
      <w:r w:rsidRPr="008F72AA">
        <w:rPr>
          <w:rFonts w:ascii="Calibri" w:hAnsi="Calibri" w:cs="Calibri"/>
          <w:sz w:val="24"/>
          <w:szCs w:val="24"/>
        </w:rPr>
        <w:t xml:space="preserve">postępowania, o udzielenie zamówienia publicznego prowadzonego w trybie </w:t>
      </w:r>
      <w:r>
        <w:rPr>
          <w:rFonts w:ascii="Calibri" w:hAnsi="Calibri" w:cs="Calibri"/>
          <w:sz w:val="24"/>
          <w:szCs w:val="24"/>
        </w:rPr>
        <w:t>p</w:t>
      </w:r>
      <w:r w:rsidR="00AE2C23">
        <w:rPr>
          <w:rFonts w:ascii="Calibri" w:hAnsi="Calibri" w:cs="Calibri"/>
          <w:sz w:val="24"/>
          <w:szCs w:val="24"/>
        </w:rPr>
        <w:t>r</w:t>
      </w:r>
      <w:r w:rsidR="00EB3793">
        <w:rPr>
          <w:rFonts w:ascii="Calibri" w:hAnsi="Calibri" w:cs="Calibri"/>
          <w:sz w:val="24"/>
          <w:szCs w:val="24"/>
        </w:rPr>
        <w:t>zetargu nieograniczonego</w:t>
      </w:r>
      <w:r w:rsidRPr="008F72AA">
        <w:rPr>
          <w:rFonts w:ascii="Calibri" w:hAnsi="Calibri" w:cs="Calibri"/>
          <w:sz w:val="24"/>
          <w:szCs w:val="24"/>
        </w:rPr>
        <w:t xml:space="preserve"> </w:t>
      </w:r>
      <w:r w:rsidRPr="008F72AA">
        <w:rPr>
          <w:rFonts w:ascii="Calibri" w:hAnsi="Calibri" w:cs="Calibri"/>
          <w:b/>
          <w:sz w:val="24"/>
          <w:szCs w:val="24"/>
        </w:rPr>
        <w:t>Nr POUZ-361/</w:t>
      </w:r>
      <w:r>
        <w:rPr>
          <w:rFonts w:ascii="Calibri" w:hAnsi="Calibri" w:cs="Calibri"/>
          <w:b/>
          <w:sz w:val="24"/>
          <w:szCs w:val="24"/>
        </w:rPr>
        <w:t>81/2026/WARCH</w:t>
      </w:r>
    </w:p>
    <w:tbl>
      <w:tblPr>
        <w:tblW w:w="9750" w:type="dxa"/>
        <w:tblInd w:w="-4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77"/>
        <w:gridCol w:w="2269"/>
        <w:gridCol w:w="3686"/>
        <w:gridCol w:w="3118"/>
      </w:tblGrid>
      <w:tr w:rsidR="00524373" w:rsidRPr="00524373" w14:paraId="193C7DBC" w14:textId="77777777" w:rsidTr="00524373">
        <w:tc>
          <w:tcPr>
            <w:tcW w:w="677" w:type="dxa"/>
          </w:tcPr>
          <w:p w14:paraId="2CC70086" w14:textId="77777777" w:rsidR="00524373" w:rsidRPr="00A746C0" w:rsidRDefault="00524373" w:rsidP="0000655D">
            <w:pPr>
              <w:widowControl w:val="0"/>
              <w:pBdr>
                <w:top w:val="nil"/>
                <w:left w:val="nil"/>
                <w:bottom w:val="nil"/>
                <w:right w:val="nil"/>
                <w:between w:val="nil"/>
              </w:pBdr>
              <w:spacing w:after="0" w:line="264" w:lineRule="auto"/>
              <w:jc w:val="both"/>
              <w:rPr>
                <w:rFonts w:ascii="Times New Roman" w:eastAsia="Calibri" w:hAnsi="Times New Roman" w:cs="Times New Roman"/>
                <w:b/>
                <w:bCs/>
              </w:rPr>
            </w:pPr>
            <w:r w:rsidRPr="00A746C0">
              <w:rPr>
                <w:rFonts w:ascii="Times New Roman" w:eastAsia="Calibri" w:hAnsi="Times New Roman" w:cs="Times New Roman"/>
                <w:b/>
                <w:bCs/>
              </w:rPr>
              <w:t>Lp.</w:t>
            </w:r>
          </w:p>
        </w:tc>
        <w:tc>
          <w:tcPr>
            <w:tcW w:w="2269" w:type="dxa"/>
            <w:shd w:val="clear" w:color="auto" w:fill="auto"/>
            <w:tcMar>
              <w:top w:w="100" w:type="dxa"/>
              <w:left w:w="100" w:type="dxa"/>
              <w:bottom w:w="100" w:type="dxa"/>
              <w:right w:w="100" w:type="dxa"/>
            </w:tcMar>
          </w:tcPr>
          <w:p w14:paraId="696BE334" w14:textId="77777777" w:rsidR="00524373" w:rsidRPr="00A746C0" w:rsidRDefault="00524373" w:rsidP="0000655D">
            <w:pPr>
              <w:widowControl w:val="0"/>
              <w:pBdr>
                <w:top w:val="nil"/>
                <w:left w:val="nil"/>
                <w:bottom w:val="nil"/>
                <w:right w:val="nil"/>
                <w:between w:val="nil"/>
              </w:pBdr>
              <w:spacing w:after="0" w:line="264" w:lineRule="auto"/>
              <w:jc w:val="both"/>
              <w:rPr>
                <w:rFonts w:ascii="Times New Roman" w:eastAsia="Calibri" w:hAnsi="Times New Roman" w:cs="Times New Roman"/>
                <w:b/>
                <w:bCs/>
              </w:rPr>
            </w:pPr>
            <w:r w:rsidRPr="00A746C0">
              <w:rPr>
                <w:rFonts w:ascii="Times New Roman" w:eastAsia="Calibri" w:hAnsi="Times New Roman" w:cs="Times New Roman"/>
                <w:b/>
                <w:bCs/>
              </w:rPr>
              <w:t>Produkt</w:t>
            </w:r>
          </w:p>
        </w:tc>
        <w:tc>
          <w:tcPr>
            <w:tcW w:w="3686" w:type="dxa"/>
          </w:tcPr>
          <w:p w14:paraId="6AF82984" w14:textId="2AEEA9D9" w:rsidR="00524373" w:rsidRPr="00A746C0" w:rsidRDefault="00524373" w:rsidP="00BB08B7">
            <w:pPr>
              <w:widowControl w:val="0"/>
              <w:pBdr>
                <w:top w:val="nil"/>
                <w:left w:val="nil"/>
                <w:bottom w:val="nil"/>
                <w:right w:val="nil"/>
                <w:between w:val="nil"/>
              </w:pBdr>
              <w:spacing w:after="0" w:line="264" w:lineRule="auto"/>
              <w:jc w:val="both"/>
              <w:rPr>
                <w:rFonts w:ascii="Times New Roman" w:eastAsia="Calibri" w:hAnsi="Times New Roman" w:cs="Times New Roman"/>
                <w:b/>
                <w:bCs/>
              </w:rPr>
            </w:pPr>
            <w:r w:rsidRPr="00A746C0">
              <w:rPr>
                <w:rFonts w:ascii="Times New Roman" w:eastAsia="Calibri" w:hAnsi="Times New Roman" w:cs="Times New Roman"/>
                <w:b/>
                <w:bCs/>
              </w:rPr>
              <w:t>Parametry wymagane</w:t>
            </w:r>
          </w:p>
        </w:tc>
        <w:tc>
          <w:tcPr>
            <w:tcW w:w="3118" w:type="dxa"/>
            <w:shd w:val="clear" w:color="auto" w:fill="auto"/>
            <w:tcMar>
              <w:top w:w="100" w:type="dxa"/>
              <w:left w:w="100" w:type="dxa"/>
              <w:bottom w:w="100" w:type="dxa"/>
              <w:right w:w="100" w:type="dxa"/>
            </w:tcMar>
          </w:tcPr>
          <w:p w14:paraId="4D5D8ECF" w14:textId="755A7970" w:rsidR="00524373" w:rsidRPr="00A746C0" w:rsidRDefault="00524373" w:rsidP="00BB08B7">
            <w:pPr>
              <w:widowControl w:val="0"/>
              <w:pBdr>
                <w:top w:val="nil"/>
                <w:left w:val="nil"/>
                <w:bottom w:val="nil"/>
                <w:right w:val="nil"/>
                <w:between w:val="nil"/>
              </w:pBdr>
              <w:spacing w:after="0" w:line="264" w:lineRule="auto"/>
              <w:jc w:val="both"/>
              <w:rPr>
                <w:rFonts w:ascii="Times New Roman" w:eastAsia="Calibri" w:hAnsi="Times New Roman" w:cs="Times New Roman"/>
                <w:b/>
                <w:bCs/>
              </w:rPr>
            </w:pPr>
            <w:r w:rsidRPr="00A746C0">
              <w:rPr>
                <w:rFonts w:ascii="Times New Roman" w:eastAsia="Calibri" w:hAnsi="Times New Roman" w:cs="Times New Roman"/>
                <w:b/>
                <w:bCs/>
              </w:rPr>
              <w:t>Parametry oferowane</w:t>
            </w:r>
          </w:p>
        </w:tc>
      </w:tr>
      <w:tr w:rsidR="00BB08B7" w:rsidRPr="00524373" w14:paraId="69EB34E1" w14:textId="77777777" w:rsidTr="00524373">
        <w:tc>
          <w:tcPr>
            <w:tcW w:w="677" w:type="dxa"/>
            <w:vMerge w:val="restart"/>
          </w:tcPr>
          <w:p w14:paraId="625015CD" w14:textId="3D32C018" w:rsidR="00BB08B7" w:rsidRPr="0000655D" w:rsidRDefault="00BB08B7" w:rsidP="0000655D">
            <w:pPr>
              <w:widowControl w:val="0"/>
              <w:spacing w:after="0" w:line="264" w:lineRule="auto"/>
              <w:jc w:val="both"/>
              <w:rPr>
                <w:rFonts w:ascii="Times New Roman" w:hAnsi="Times New Roman" w:cs="Times New Roman"/>
                <w:highlight w:val="white"/>
              </w:rPr>
            </w:pPr>
            <w:r w:rsidRPr="0000655D">
              <w:rPr>
                <w:rFonts w:ascii="Times New Roman" w:hAnsi="Times New Roman" w:cs="Times New Roman"/>
                <w:highlight w:val="white"/>
              </w:rPr>
              <w:t>1.1</w:t>
            </w:r>
          </w:p>
        </w:tc>
        <w:tc>
          <w:tcPr>
            <w:tcW w:w="2269" w:type="dxa"/>
            <w:vMerge w:val="restart"/>
            <w:shd w:val="clear" w:color="auto" w:fill="auto"/>
            <w:tcMar>
              <w:top w:w="100" w:type="dxa"/>
              <w:left w:w="100" w:type="dxa"/>
              <w:bottom w:w="100" w:type="dxa"/>
              <w:right w:w="100" w:type="dxa"/>
            </w:tcMar>
          </w:tcPr>
          <w:p w14:paraId="35613689" w14:textId="27D37019" w:rsidR="00BB08B7" w:rsidRPr="0000655D" w:rsidRDefault="00BB08B7" w:rsidP="0000655D">
            <w:pPr>
              <w:widowControl w:val="0"/>
              <w:spacing w:after="0" w:line="264" w:lineRule="auto"/>
              <w:jc w:val="both"/>
              <w:rPr>
                <w:rFonts w:ascii="Times New Roman" w:hAnsi="Times New Roman" w:cs="Times New Roman"/>
              </w:rPr>
            </w:pPr>
            <w:r w:rsidRPr="0000655D">
              <w:rPr>
                <w:rFonts w:ascii="Times New Roman" w:hAnsi="Times New Roman" w:cs="Times New Roman"/>
              </w:rPr>
              <w:t>Aparat (A) korpus + podstawowe akcesoria</w:t>
            </w:r>
          </w:p>
        </w:tc>
        <w:tc>
          <w:tcPr>
            <w:tcW w:w="3686" w:type="dxa"/>
          </w:tcPr>
          <w:p w14:paraId="6D75F02C" w14:textId="06735109" w:rsidR="00BB08B7" w:rsidRPr="0000655D" w:rsidRDefault="00BB08B7" w:rsidP="0000655D">
            <w:pPr>
              <w:widowControl w:val="0"/>
              <w:spacing w:after="0" w:line="300" w:lineRule="auto"/>
              <w:ind w:left="27"/>
              <w:rPr>
                <w:rFonts w:ascii="Times New Roman" w:hAnsi="Times New Roman" w:cs="Times New Roman"/>
              </w:rPr>
            </w:pPr>
            <w:r>
              <w:rPr>
                <w:rFonts w:ascii="Times New Roman" w:hAnsi="Times New Roman" w:cs="Times New Roman"/>
              </w:rPr>
              <w:t>Kompatybilny z obiektywami</w:t>
            </w:r>
            <w:r w:rsidR="00EB3793">
              <w:rPr>
                <w:rFonts w:ascii="Times New Roman" w:hAnsi="Times New Roman" w:cs="Times New Roman"/>
              </w:rPr>
              <w:t xml:space="preserve"> i adapterami</w:t>
            </w:r>
            <w:r>
              <w:rPr>
                <w:rFonts w:ascii="Times New Roman" w:hAnsi="Times New Roman" w:cs="Times New Roman"/>
              </w:rPr>
              <w:t xml:space="preserve"> z punktów 2.1-2.8</w:t>
            </w:r>
          </w:p>
        </w:tc>
        <w:tc>
          <w:tcPr>
            <w:tcW w:w="3118" w:type="dxa"/>
            <w:shd w:val="clear" w:color="auto" w:fill="auto"/>
            <w:tcMar>
              <w:top w:w="100" w:type="dxa"/>
              <w:left w:w="100" w:type="dxa"/>
              <w:bottom w:w="100" w:type="dxa"/>
              <w:right w:w="100" w:type="dxa"/>
            </w:tcMar>
          </w:tcPr>
          <w:p w14:paraId="608BAFFC" w14:textId="77777777" w:rsidR="00BB08B7" w:rsidRPr="00524373" w:rsidRDefault="00BB08B7"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BB08B7" w:rsidRPr="00524373" w14:paraId="5E96DEE5" w14:textId="77777777" w:rsidTr="00524373">
        <w:tc>
          <w:tcPr>
            <w:tcW w:w="677" w:type="dxa"/>
            <w:vMerge/>
          </w:tcPr>
          <w:p w14:paraId="2FCB0A81" w14:textId="7460B5FE" w:rsidR="00BB08B7" w:rsidRPr="0000655D" w:rsidRDefault="00BB08B7" w:rsidP="0000655D">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1B5ECAB6" w14:textId="06773FB3" w:rsidR="00BB08B7" w:rsidRPr="0000655D" w:rsidRDefault="00BB08B7" w:rsidP="0000655D">
            <w:pPr>
              <w:widowControl w:val="0"/>
              <w:spacing w:after="0" w:line="264" w:lineRule="auto"/>
              <w:jc w:val="both"/>
              <w:rPr>
                <w:rFonts w:ascii="Times New Roman" w:hAnsi="Times New Roman" w:cs="Times New Roman"/>
              </w:rPr>
            </w:pPr>
          </w:p>
        </w:tc>
        <w:tc>
          <w:tcPr>
            <w:tcW w:w="3686" w:type="dxa"/>
          </w:tcPr>
          <w:p w14:paraId="1E936569" w14:textId="5CEBD870" w:rsidR="00BB08B7" w:rsidRPr="0000655D" w:rsidRDefault="00BB08B7" w:rsidP="0000655D">
            <w:pPr>
              <w:widowControl w:val="0"/>
              <w:spacing w:after="0" w:line="300" w:lineRule="auto"/>
              <w:ind w:left="27"/>
              <w:rPr>
                <w:rFonts w:ascii="Times New Roman" w:hAnsi="Times New Roman" w:cs="Times New Roman"/>
              </w:rPr>
            </w:pPr>
            <w:r>
              <w:rPr>
                <w:rFonts w:ascii="Times New Roman" w:hAnsi="Times New Roman" w:cs="Times New Roman"/>
              </w:rPr>
              <w:t>Kompatybilny z bagnetem mocowania RF (dopuszcza się łączenie przez adapter)</w:t>
            </w:r>
          </w:p>
        </w:tc>
        <w:tc>
          <w:tcPr>
            <w:tcW w:w="3118" w:type="dxa"/>
            <w:shd w:val="clear" w:color="auto" w:fill="auto"/>
            <w:tcMar>
              <w:top w:w="100" w:type="dxa"/>
              <w:left w:w="100" w:type="dxa"/>
              <w:bottom w:w="100" w:type="dxa"/>
              <w:right w:w="100" w:type="dxa"/>
            </w:tcMar>
          </w:tcPr>
          <w:p w14:paraId="17A636F4" w14:textId="77777777" w:rsidR="00BB08B7" w:rsidRPr="00524373" w:rsidRDefault="00BB08B7"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569F87D" w14:textId="77777777" w:rsidTr="00524373">
        <w:tc>
          <w:tcPr>
            <w:tcW w:w="677" w:type="dxa"/>
            <w:vMerge/>
          </w:tcPr>
          <w:p w14:paraId="40B0434E" w14:textId="195B0398" w:rsidR="00EB3793" w:rsidRPr="0000655D" w:rsidRDefault="00EB3793" w:rsidP="00EB3793">
            <w:pPr>
              <w:widowControl w:val="0"/>
              <w:spacing w:after="0" w:line="264" w:lineRule="auto"/>
              <w:jc w:val="both"/>
              <w:rPr>
                <w:rFonts w:ascii="Times New Roman" w:eastAsia="Calibri" w:hAnsi="Times New Roman" w:cs="Times New Roman"/>
              </w:rPr>
            </w:pPr>
          </w:p>
        </w:tc>
        <w:tc>
          <w:tcPr>
            <w:tcW w:w="2269" w:type="dxa"/>
            <w:vMerge/>
            <w:shd w:val="clear" w:color="auto" w:fill="auto"/>
            <w:tcMar>
              <w:top w:w="100" w:type="dxa"/>
              <w:left w:w="100" w:type="dxa"/>
              <w:bottom w:w="100" w:type="dxa"/>
              <w:right w:w="100" w:type="dxa"/>
            </w:tcMar>
          </w:tcPr>
          <w:p w14:paraId="4512CF0B" w14:textId="48F71148" w:rsidR="00EB3793" w:rsidRPr="0000655D" w:rsidRDefault="00EB3793" w:rsidP="00EB3793">
            <w:pPr>
              <w:widowControl w:val="0"/>
              <w:spacing w:after="0" w:line="264" w:lineRule="auto"/>
              <w:jc w:val="both"/>
              <w:rPr>
                <w:rFonts w:ascii="Times New Roman" w:eastAsia="Calibri" w:hAnsi="Times New Roman" w:cs="Times New Roman"/>
              </w:rPr>
            </w:pPr>
          </w:p>
        </w:tc>
        <w:tc>
          <w:tcPr>
            <w:tcW w:w="3686" w:type="dxa"/>
          </w:tcPr>
          <w:p w14:paraId="7D9DAC50" w14:textId="0161BBBA" w:rsidR="00EB3793" w:rsidRPr="0000655D" w:rsidRDefault="00EB3793" w:rsidP="00EB3793">
            <w:pPr>
              <w:widowControl w:val="0"/>
              <w:spacing w:after="0" w:line="300" w:lineRule="auto"/>
              <w:ind w:left="27"/>
              <w:rPr>
                <w:rFonts w:ascii="Times New Roman" w:hAnsi="Times New Roman" w:cs="Times New Roman"/>
              </w:rPr>
            </w:pPr>
            <w:proofErr w:type="spellStart"/>
            <w:r w:rsidRPr="009E492F">
              <w:rPr>
                <w:rFonts w:ascii="Times New Roman" w:hAnsi="Times New Roman" w:cs="Times New Roman"/>
              </w:rPr>
              <w:t>Bezlusterkowiec</w:t>
            </w:r>
            <w:proofErr w:type="spellEnd"/>
          </w:p>
        </w:tc>
        <w:tc>
          <w:tcPr>
            <w:tcW w:w="3118" w:type="dxa"/>
            <w:shd w:val="clear" w:color="auto" w:fill="auto"/>
            <w:tcMar>
              <w:top w:w="100" w:type="dxa"/>
              <w:left w:w="100" w:type="dxa"/>
              <w:bottom w:w="100" w:type="dxa"/>
              <w:right w:w="100" w:type="dxa"/>
            </w:tcMar>
          </w:tcPr>
          <w:p w14:paraId="24E878A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438A696" w14:textId="77777777" w:rsidTr="00524373">
        <w:tc>
          <w:tcPr>
            <w:tcW w:w="677" w:type="dxa"/>
            <w:vMerge/>
          </w:tcPr>
          <w:p w14:paraId="3EC42C29" w14:textId="77777777" w:rsidR="00EB3793" w:rsidRPr="0000655D" w:rsidRDefault="00EB3793" w:rsidP="00EB3793">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06DF0886"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556B82C" w14:textId="40C1F406" w:rsidR="00EB3793" w:rsidRPr="0000655D" w:rsidRDefault="00EB3793" w:rsidP="00EB3793">
            <w:pPr>
              <w:widowControl w:val="0"/>
              <w:spacing w:after="0" w:line="300" w:lineRule="auto"/>
              <w:ind w:left="27"/>
              <w:rPr>
                <w:rFonts w:ascii="Times New Roman" w:hAnsi="Times New Roman" w:cs="Times New Roman"/>
              </w:rPr>
            </w:pPr>
            <w:r w:rsidRPr="009E492F">
              <w:rPr>
                <w:rFonts w:ascii="Times New Roman" w:hAnsi="Times New Roman" w:cs="Times New Roman"/>
              </w:rPr>
              <w:t>Matryca typu (FF) pełna klatka</w:t>
            </w:r>
          </w:p>
        </w:tc>
        <w:tc>
          <w:tcPr>
            <w:tcW w:w="3118" w:type="dxa"/>
            <w:shd w:val="clear" w:color="auto" w:fill="auto"/>
            <w:tcMar>
              <w:top w:w="100" w:type="dxa"/>
              <w:left w:w="100" w:type="dxa"/>
              <w:bottom w:w="100" w:type="dxa"/>
              <w:right w:w="100" w:type="dxa"/>
            </w:tcMar>
          </w:tcPr>
          <w:p w14:paraId="5AE4525D"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BB08B7" w:rsidRPr="00524373" w14:paraId="757E7E14" w14:textId="77777777" w:rsidTr="00524373">
        <w:tc>
          <w:tcPr>
            <w:tcW w:w="677" w:type="dxa"/>
            <w:vMerge/>
          </w:tcPr>
          <w:p w14:paraId="55F63F75" w14:textId="77777777" w:rsidR="00BB08B7" w:rsidRPr="0000655D" w:rsidRDefault="00BB08B7" w:rsidP="0000655D">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62ED59F2" w14:textId="77777777" w:rsidR="00BB08B7" w:rsidRPr="0000655D" w:rsidRDefault="00BB08B7" w:rsidP="0000655D">
            <w:pPr>
              <w:widowControl w:val="0"/>
              <w:spacing w:after="0" w:line="264" w:lineRule="auto"/>
              <w:jc w:val="both"/>
              <w:rPr>
                <w:rFonts w:ascii="Times New Roman" w:hAnsi="Times New Roman" w:cs="Times New Roman"/>
              </w:rPr>
            </w:pPr>
          </w:p>
        </w:tc>
        <w:tc>
          <w:tcPr>
            <w:tcW w:w="3686" w:type="dxa"/>
          </w:tcPr>
          <w:p w14:paraId="46A08F13" w14:textId="280B86FD" w:rsidR="00BB08B7" w:rsidRPr="0000655D" w:rsidRDefault="00EB3793" w:rsidP="0000655D">
            <w:pPr>
              <w:widowControl w:val="0"/>
              <w:spacing w:after="0" w:line="300" w:lineRule="auto"/>
              <w:ind w:left="27"/>
              <w:rPr>
                <w:rFonts w:ascii="Times New Roman" w:hAnsi="Times New Roman" w:cs="Times New Roman"/>
              </w:rPr>
            </w:pPr>
            <w:r w:rsidRPr="009E492F">
              <w:rPr>
                <w:rFonts w:ascii="Times New Roman" w:hAnsi="Times New Roman" w:cs="Times New Roman"/>
              </w:rPr>
              <w:t xml:space="preserve">Rozdzielczość matrycy nie mniejsza niż </w:t>
            </w:r>
            <w:r>
              <w:rPr>
                <w:rFonts w:ascii="Times New Roman" w:hAnsi="Times New Roman" w:cs="Times New Roman"/>
              </w:rPr>
              <w:t>4</w:t>
            </w:r>
            <w:r w:rsidRPr="009E492F">
              <w:rPr>
                <w:rFonts w:ascii="Times New Roman" w:hAnsi="Times New Roman" w:cs="Times New Roman"/>
              </w:rPr>
              <w:t xml:space="preserve">4 </w:t>
            </w:r>
            <w:proofErr w:type="spellStart"/>
            <w:r w:rsidRPr="009E492F">
              <w:rPr>
                <w:rFonts w:ascii="Times New Roman" w:hAnsi="Times New Roman" w:cs="Times New Roman"/>
              </w:rPr>
              <w:t>Mpix</w:t>
            </w:r>
            <w:proofErr w:type="spellEnd"/>
          </w:p>
        </w:tc>
        <w:tc>
          <w:tcPr>
            <w:tcW w:w="3118" w:type="dxa"/>
            <w:shd w:val="clear" w:color="auto" w:fill="auto"/>
            <w:tcMar>
              <w:top w:w="100" w:type="dxa"/>
              <w:left w:w="100" w:type="dxa"/>
              <w:bottom w:w="100" w:type="dxa"/>
              <w:right w:w="100" w:type="dxa"/>
            </w:tcMar>
          </w:tcPr>
          <w:p w14:paraId="189DB6E7" w14:textId="77777777" w:rsidR="00BB08B7" w:rsidRPr="00524373" w:rsidRDefault="00BB08B7"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BB08B7" w:rsidRPr="00524373" w14:paraId="51C6BA08" w14:textId="77777777" w:rsidTr="00524373">
        <w:tc>
          <w:tcPr>
            <w:tcW w:w="677" w:type="dxa"/>
            <w:vMerge/>
          </w:tcPr>
          <w:p w14:paraId="24F6C9D5" w14:textId="77777777" w:rsidR="00BB08B7" w:rsidRPr="0000655D" w:rsidRDefault="00BB08B7" w:rsidP="0000655D">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2AA9C87F" w14:textId="77777777" w:rsidR="00BB08B7" w:rsidRPr="0000655D" w:rsidRDefault="00BB08B7" w:rsidP="0000655D">
            <w:pPr>
              <w:widowControl w:val="0"/>
              <w:spacing w:after="0" w:line="264" w:lineRule="auto"/>
              <w:jc w:val="both"/>
              <w:rPr>
                <w:rFonts w:ascii="Times New Roman" w:hAnsi="Times New Roman" w:cs="Times New Roman"/>
              </w:rPr>
            </w:pPr>
          </w:p>
        </w:tc>
        <w:tc>
          <w:tcPr>
            <w:tcW w:w="3686" w:type="dxa"/>
          </w:tcPr>
          <w:p w14:paraId="4E7D7AFD" w14:textId="33194B44" w:rsidR="00BB08B7" w:rsidRPr="0000655D" w:rsidRDefault="00EB3793" w:rsidP="0000655D">
            <w:pPr>
              <w:widowControl w:val="0"/>
              <w:spacing w:after="0" w:line="300" w:lineRule="auto"/>
              <w:ind w:left="27"/>
              <w:rPr>
                <w:rFonts w:ascii="Times New Roman" w:hAnsi="Times New Roman" w:cs="Times New Roman"/>
              </w:rPr>
            </w:pPr>
            <w:r w:rsidRPr="009E492F">
              <w:rPr>
                <w:rFonts w:ascii="Times New Roman" w:hAnsi="Times New Roman" w:cs="Times New Roman"/>
              </w:rPr>
              <w:t>Gniazdo kart UHS-II SD</w:t>
            </w:r>
          </w:p>
        </w:tc>
        <w:tc>
          <w:tcPr>
            <w:tcW w:w="3118" w:type="dxa"/>
            <w:shd w:val="clear" w:color="auto" w:fill="auto"/>
            <w:tcMar>
              <w:top w:w="100" w:type="dxa"/>
              <w:left w:w="100" w:type="dxa"/>
              <w:bottom w:w="100" w:type="dxa"/>
              <w:right w:w="100" w:type="dxa"/>
            </w:tcMar>
          </w:tcPr>
          <w:p w14:paraId="3EE4275C" w14:textId="77777777" w:rsidR="00BB08B7" w:rsidRPr="00524373" w:rsidRDefault="00BB08B7"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BB08B7" w:rsidRPr="00524373" w14:paraId="6A918C5E" w14:textId="77777777" w:rsidTr="00524373">
        <w:tc>
          <w:tcPr>
            <w:tcW w:w="677" w:type="dxa"/>
            <w:vMerge/>
          </w:tcPr>
          <w:p w14:paraId="4FDB94EE" w14:textId="77777777" w:rsidR="00BB08B7" w:rsidRPr="0000655D" w:rsidRDefault="00BB08B7" w:rsidP="0000655D">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35ED4800" w14:textId="77777777" w:rsidR="00BB08B7" w:rsidRPr="0000655D" w:rsidRDefault="00BB08B7" w:rsidP="0000655D">
            <w:pPr>
              <w:widowControl w:val="0"/>
              <w:spacing w:after="0" w:line="264" w:lineRule="auto"/>
              <w:jc w:val="both"/>
              <w:rPr>
                <w:rFonts w:ascii="Times New Roman" w:hAnsi="Times New Roman" w:cs="Times New Roman"/>
              </w:rPr>
            </w:pPr>
          </w:p>
        </w:tc>
        <w:tc>
          <w:tcPr>
            <w:tcW w:w="3686" w:type="dxa"/>
          </w:tcPr>
          <w:p w14:paraId="6AF00429" w14:textId="7CF66C07" w:rsidR="00BB08B7" w:rsidRPr="0000655D" w:rsidRDefault="00EB3793" w:rsidP="0000655D">
            <w:pPr>
              <w:widowControl w:val="0"/>
              <w:spacing w:after="0" w:line="300" w:lineRule="auto"/>
              <w:ind w:left="27"/>
              <w:rPr>
                <w:rFonts w:ascii="Times New Roman" w:hAnsi="Times New Roman" w:cs="Times New Roman"/>
              </w:rPr>
            </w:pPr>
            <w:r>
              <w:rPr>
                <w:rFonts w:ascii="Times New Roman" w:hAnsi="Times New Roman" w:cs="Times New Roman"/>
              </w:rPr>
              <w:t>Gniazdo kart CF Express (</w:t>
            </w:r>
            <w:proofErr w:type="spellStart"/>
            <w:r>
              <w:rPr>
                <w:rFonts w:ascii="Times New Roman" w:hAnsi="Times New Roman" w:cs="Times New Roman"/>
              </w:rPr>
              <w:t>type</w:t>
            </w:r>
            <w:proofErr w:type="spellEnd"/>
            <w:r>
              <w:rPr>
                <w:rFonts w:ascii="Times New Roman" w:hAnsi="Times New Roman" w:cs="Times New Roman"/>
              </w:rPr>
              <w:t xml:space="preserve"> B)</w:t>
            </w:r>
          </w:p>
        </w:tc>
        <w:tc>
          <w:tcPr>
            <w:tcW w:w="3118" w:type="dxa"/>
            <w:shd w:val="clear" w:color="auto" w:fill="auto"/>
            <w:tcMar>
              <w:top w:w="100" w:type="dxa"/>
              <w:left w:w="100" w:type="dxa"/>
              <w:bottom w:w="100" w:type="dxa"/>
              <w:right w:w="100" w:type="dxa"/>
            </w:tcMar>
          </w:tcPr>
          <w:p w14:paraId="14DC82C5" w14:textId="77777777" w:rsidR="00BB08B7" w:rsidRPr="00524373" w:rsidRDefault="00BB08B7"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BB08B7" w:rsidRPr="00524373" w14:paraId="1373C1E5" w14:textId="77777777" w:rsidTr="00524373">
        <w:tc>
          <w:tcPr>
            <w:tcW w:w="677" w:type="dxa"/>
            <w:vMerge/>
          </w:tcPr>
          <w:p w14:paraId="58444A74" w14:textId="77777777" w:rsidR="00BB08B7" w:rsidRPr="0000655D" w:rsidRDefault="00BB08B7" w:rsidP="0000655D">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4EE938BA" w14:textId="77777777" w:rsidR="00BB08B7" w:rsidRPr="0000655D" w:rsidRDefault="00BB08B7" w:rsidP="0000655D">
            <w:pPr>
              <w:widowControl w:val="0"/>
              <w:spacing w:after="0" w:line="264" w:lineRule="auto"/>
              <w:jc w:val="both"/>
              <w:rPr>
                <w:rFonts w:ascii="Times New Roman" w:hAnsi="Times New Roman" w:cs="Times New Roman"/>
              </w:rPr>
            </w:pPr>
          </w:p>
        </w:tc>
        <w:tc>
          <w:tcPr>
            <w:tcW w:w="3686" w:type="dxa"/>
          </w:tcPr>
          <w:p w14:paraId="643229AF" w14:textId="2C3AE93A" w:rsidR="00BB08B7" w:rsidRPr="0000655D" w:rsidRDefault="00EB3793" w:rsidP="0000655D">
            <w:pPr>
              <w:widowControl w:val="0"/>
              <w:spacing w:after="0" w:line="300" w:lineRule="auto"/>
              <w:ind w:left="27"/>
              <w:rPr>
                <w:rFonts w:ascii="Times New Roman" w:hAnsi="Times New Roman" w:cs="Times New Roman"/>
              </w:rPr>
            </w:pPr>
            <w:r w:rsidRPr="009E492F">
              <w:rPr>
                <w:rFonts w:ascii="Times New Roman" w:hAnsi="Times New Roman" w:cs="Times New Roman"/>
              </w:rPr>
              <w:t>Obracany dotykowy ekran LCD nie mniejszy niż 3 cale</w:t>
            </w:r>
          </w:p>
        </w:tc>
        <w:tc>
          <w:tcPr>
            <w:tcW w:w="3118" w:type="dxa"/>
            <w:shd w:val="clear" w:color="auto" w:fill="auto"/>
            <w:tcMar>
              <w:top w:w="100" w:type="dxa"/>
              <w:left w:w="100" w:type="dxa"/>
              <w:bottom w:w="100" w:type="dxa"/>
              <w:right w:w="100" w:type="dxa"/>
            </w:tcMar>
          </w:tcPr>
          <w:p w14:paraId="737610E9" w14:textId="77777777" w:rsidR="00BB08B7" w:rsidRPr="00524373" w:rsidRDefault="00BB08B7" w:rsidP="00BB08B7">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162B4A0" w14:textId="77777777" w:rsidTr="00524373">
        <w:tc>
          <w:tcPr>
            <w:tcW w:w="677" w:type="dxa"/>
            <w:vMerge/>
          </w:tcPr>
          <w:p w14:paraId="5AE21C6C" w14:textId="77777777" w:rsidR="00EB3793" w:rsidRPr="0000655D" w:rsidRDefault="00EB3793" w:rsidP="00EB3793">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2F6937D9"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729046C9" w14:textId="49D87E62" w:rsidR="00EB3793" w:rsidRPr="0000655D" w:rsidRDefault="00EB3793" w:rsidP="00EB3793">
            <w:pPr>
              <w:widowControl w:val="0"/>
              <w:spacing w:after="0" w:line="300" w:lineRule="auto"/>
              <w:ind w:left="27"/>
              <w:rPr>
                <w:rFonts w:ascii="Times New Roman" w:hAnsi="Times New Roman" w:cs="Times New Roman"/>
              </w:rPr>
            </w:pPr>
            <w:r w:rsidRPr="009E492F">
              <w:rPr>
                <w:rFonts w:ascii="Times New Roman" w:hAnsi="Times New Roman" w:cs="Times New Roman"/>
              </w:rPr>
              <w:t>Nagrywa</w:t>
            </w:r>
            <w:r>
              <w:rPr>
                <w:rFonts w:ascii="Times New Roman" w:hAnsi="Times New Roman" w:cs="Times New Roman"/>
              </w:rPr>
              <w:t>nie</w:t>
            </w:r>
            <w:r w:rsidRPr="009E492F">
              <w:rPr>
                <w:rFonts w:ascii="Times New Roman" w:hAnsi="Times New Roman" w:cs="Times New Roman"/>
              </w:rPr>
              <w:t xml:space="preserve"> film</w:t>
            </w:r>
            <w:r>
              <w:rPr>
                <w:rFonts w:ascii="Times New Roman" w:hAnsi="Times New Roman" w:cs="Times New Roman"/>
              </w:rPr>
              <w:t>ów w rozdzielczości</w:t>
            </w:r>
            <w:r w:rsidRPr="009E492F">
              <w:rPr>
                <w:rFonts w:ascii="Times New Roman" w:hAnsi="Times New Roman" w:cs="Times New Roman"/>
              </w:rPr>
              <w:t xml:space="preserve"> </w:t>
            </w:r>
            <w:r>
              <w:rPr>
                <w:rFonts w:ascii="Times New Roman" w:hAnsi="Times New Roman" w:cs="Times New Roman"/>
              </w:rPr>
              <w:t>8</w:t>
            </w:r>
            <w:r w:rsidRPr="009E492F">
              <w:rPr>
                <w:rFonts w:ascii="Times New Roman" w:hAnsi="Times New Roman" w:cs="Times New Roman"/>
              </w:rPr>
              <w:t xml:space="preserve">k, w przynajmniej 50 kl./s </w:t>
            </w:r>
          </w:p>
        </w:tc>
        <w:tc>
          <w:tcPr>
            <w:tcW w:w="3118" w:type="dxa"/>
            <w:shd w:val="clear" w:color="auto" w:fill="auto"/>
            <w:tcMar>
              <w:top w:w="100" w:type="dxa"/>
              <w:left w:w="100" w:type="dxa"/>
              <w:bottom w:w="100" w:type="dxa"/>
              <w:right w:w="100" w:type="dxa"/>
            </w:tcMar>
          </w:tcPr>
          <w:p w14:paraId="23F88DC0"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AD1E9B4" w14:textId="77777777" w:rsidTr="00524373">
        <w:tc>
          <w:tcPr>
            <w:tcW w:w="677" w:type="dxa"/>
            <w:vMerge/>
          </w:tcPr>
          <w:p w14:paraId="12B8289B" w14:textId="77777777" w:rsidR="00EB3793" w:rsidRPr="0000655D" w:rsidRDefault="00EB3793" w:rsidP="00EB3793">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3DFA8AEA"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4FB00D39" w14:textId="42CE5B24" w:rsidR="00EB3793" w:rsidRPr="0000655D"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Format nagrywania filmów RAW</w:t>
            </w:r>
          </w:p>
        </w:tc>
        <w:tc>
          <w:tcPr>
            <w:tcW w:w="3118" w:type="dxa"/>
            <w:shd w:val="clear" w:color="auto" w:fill="auto"/>
            <w:tcMar>
              <w:top w:w="100" w:type="dxa"/>
              <w:left w:w="100" w:type="dxa"/>
              <w:bottom w:w="100" w:type="dxa"/>
              <w:right w:w="100" w:type="dxa"/>
            </w:tcMar>
          </w:tcPr>
          <w:p w14:paraId="2FF811DC"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CCEA151" w14:textId="77777777" w:rsidTr="00524373">
        <w:tc>
          <w:tcPr>
            <w:tcW w:w="677" w:type="dxa"/>
            <w:vMerge w:val="restart"/>
          </w:tcPr>
          <w:p w14:paraId="37F39802" w14:textId="6CDEF94A" w:rsidR="00EB3793" w:rsidRPr="009E492F" w:rsidRDefault="00EB3793" w:rsidP="00EB3793">
            <w:pPr>
              <w:widowControl w:val="0"/>
              <w:spacing w:after="0" w:line="264" w:lineRule="auto"/>
              <w:jc w:val="both"/>
              <w:rPr>
                <w:rFonts w:ascii="Times New Roman" w:hAnsi="Times New Roman" w:cs="Times New Roman"/>
              </w:rPr>
            </w:pPr>
            <w:r w:rsidRPr="009E492F">
              <w:rPr>
                <w:rFonts w:ascii="Times New Roman" w:hAnsi="Times New Roman" w:cs="Times New Roman"/>
              </w:rPr>
              <w:t>1.2</w:t>
            </w:r>
          </w:p>
        </w:tc>
        <w:tc>
          <w:tcPr>
            <w:tcW w:w="2269" w:type="dxa"/>
            <w:vMerge w:val="restart"/>
            <w:shd w:val="clear" w:color="auto" w:fill="auto"/>
            <w:tcMar>
              <w:top w:w="100" w:type="dxa"/>
              <w:left w:w="100" w:type="dxa"/>
              <w:bottom w:w="100" w:type="dxa"/>
              <w:right w:w="100" w:type="dxa"/>
            </w:tcMar>
          </w:tcPr>
          <w:p w14:paraId="171B6649" w14:textId="6DA18B96" w:rsidR="00EB3793" w:rsidRPr="009E492F" w:rsidRDefault="00EB3793" w:rsidP="00EB3793">
            <w:pPr>
              <w:widowControl w:val="0"/>
              <w:spacing w:after="0" w:line="264" w:lineRule="auto"/>
              <w:jc w:val="both"/>
              <w:rPr>
                <w:rFonts w:ascii="Times New Roman" w:hAnsi="Times New Roman" w:cs="Times New Roman"/>
              </w:rPr>
            </w:pPr>
            <w:r w:rsidRPr="009E492F">
              <w:rPr>
                <w:rFonts w:ascii="Times New Roman" w:hAnsi="Times New Roman" w:cs="Times New Roman"/>
              </w:rPr>
              <w:t>Aparat (B) korpus + podstawowe akcesoria</w:t>
            </w:r>
          </w:p>
        </w:tc>
        <w:tc>
          <w:tcPr>
            <w:tcW w:w="3686" w:type="dxa"/>
          </w:tcPr>
          <w:p w14:paraId="112FC508" w14:textId="6F3105AC" w:rsidR="00EB3793" w:rsidRPr="009E492F" w:rsidRDefault="00EB3793" w:rsidP="00EB3793">
            <w:pPr>
              <w:widowControl w:val="0"/>
              <w:spacing w:after="0" w:line="300" w:lineRule="auto"/>
              <w:jc w:val="both"/>
              <w:rPr>
                <w:rFonts w:ascii="Times New Roman" w:hAnsi="Times New Roman" w:cs="Times New Roman"/>
              </w:rPr>
            </w:pPr>
            <w:r>
              <w:rPr>
                <w:rFonts w:ascii="Times New Roman" w:hAnsi="Times New Roman" w:cs="Times New Roman"/>
              </w:rPr>
              <w:t>Kompatybilny z obiektywami i adapterami z punktów 2.1-2.8</w:t>
            </w:r>
          </w:p>
        </w:tc>
        <w:tc>
          <w:tcPr>
            <w:tcW w:w="3118" w:type="dxa"/>
            <w:shd w:val="clear" w:color="auto" w:fill="auto"/>
            <w:tcMar>
              <w:top w:w="100" w:type="dxa"/>
              <w:left w:w="100" w:type="dxa"/>
              <w:bottom w:w="100" w:type="dxa"/>
              <w:right w:w="100" w:type="dxa"/>
            </w:tcMar>
          </w:tcPr>
          <w:p w14:paraId="70A67475"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73D92D78" w14:textId="77777777" w:rsidTr="00524373">
        <w:tc>
          <w:tcPr>
            <w:tcW w:w="677" w:type="dxa"/>
            <w:vMerge/>
          </w:tcPr>
          <w:p w14:paraId="43501CEC" w14:textId="472EE39E" w:rsidR="00EB3793" w:rsidRPr="009E492F"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73726C7D" w14:textId="029372A3"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07B8E0B0" w14:textId="5BE223DF" w:rsidR="00EB3793" w:rsidRPr="009E492F" w:rsidRDefault="00EB3793" w:rsidP="00EB3793">
            <w:pPr>
              <w:widowControl w:val="0"/>
              <w:spacing w:after="0" w:line="300" w:lineRule="auto"/>
              <w:jc w:val="both"/>
              <w:rPr>
                <w:rFonts w:ascii="Times New Roman" w:hAnsi="Times New Roman" w:cs="Times New Roman"/>
              </w:rPr>
            </w:pPr>
            <w:r>
              <w:rPr>
                <w:rFonts w:ascii="Times New Roman" w:hAnsi="Times New Roman" w:cs="Times New Roman"/>
              </w:rPr>
              <w:t>Kompatybilny z bagnetem mocowania RF (dopuszcza się łączenie przez adapter)</w:t>
            </w:r>
          </w:p>
        </w:tc>
        <w:tc>
          <w:tcPr>
            <w:tcW w:w="3118" w:type="dxa"/>
            <w:shd w:val="clear" w:color="auto" w:fill="auto"/>
            <w:tcMar>
              <w:top w:w="100" w:type="dxa"/>
              <w:left w:w="100" w:type="dxa"/>
              <w:bottom w:w="100" w:type="dxa"/>
              <w:right w:w="100" w:type="dxa"/>
            </w:tcMar>
          </w:tcPr>
          <w:p w14:paraId="5A907B5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C2692D2" w14:textId="77777777" w:rsidTr="00524373">
        <w:tc>
          <w:tcPr>
            <w:tcW w:w="677" w:type="dxa"/>
            <w:vMerge/>
          </w:tcPr>
          <w:p w14:paraId="41FF94DA" w14:textId="3272215A" w:rsidR="00EB3793" w:rsidRPr="009E492F" w:rsidRDefault="00EB3793" w:rsidP="00EB3793">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04FE4FB5" w14:textId="2225467D"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2B44846F" w14:textId="7AE4364F" w:rsidR="00EB3793" w:rsidRPr="009E492F" w:rsidRDefault="00EB3793" w:rsidP="00EB3793">
            <w:pPr>
              <w:widowControl w:val="0"/>
              <w:spacing w:after="0" w:line="300" w:lineRule="auto"/>
              <w:jc w:val="both"/>
              <w:rPr>
                <w:rFonts w:ascii="Times New Roman" w:hAnsi="Times New Roman" w:cs="Times New Roman"/>
              </w:rPr>
            </w:pPr>
            <w:proofErr w:type="spellStart"/>
            <w:r w:rsidRPr="009E492F">
              <w:rPr>
                <w:rFonts w:ascii="Times New Roman" w:hAnsi="Times New Roman" w:cs="Times New Roman"/>
              </w:rPr>
              <w:t>Bezlusterkowiec</w:t>
            </w:r>
            <w:proofErr w:type="spellEnd"/>
          </w:p>
        </w:tc>
        <w:tc>
          <w:tcPr>
            <w:tcW w:w="3118" w:type="dxa"/>
            <w:shd w:val="clear" w:color="auto" w:fill="auto"/>
            <w:tcMar>
              <w:top w:w="100" w:type="dxa"/>
              <w:left w:w="100" w:type="dxa"/>
              <w:bottom w:w="100" w:type="dxa"/>
              <w:right w:w="100" w:type="dxa"/>
            </w:tcMar>
          </w:tcPr>
          <w:p w14:paraId="7E995A35"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48923110" w14:textId="77777777" w:rsidTr="00524373">
        <w:tc>
          <w:tcPr>
            <w:tcW w:w="677" w:type="dxa"/>
            <w:vMerge/>
          </w:tcPr>
          <w:p w14:paraId="19A40676" w14:textId="77777777" w:rsidR="00EB3793" w:rsidRPr="009E492F" w:rsidRDefault="00EB3793" w:rsidP="00EB3793">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4498AF4A" w14:textId="77777777"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30897C3B" w14:textId="0D870BBD" w:rsidR="00EB3793" w:rsidRPr="00BB08B7" w:rsidRDefault="00EB3793" w:rsidP="00EB3793">
            <w:pPr>
              <w:widowControl w:val="0"/>
              <w:spacing w:after="0" w:line="300" w:lineRule="auto"/>
              <w:jc w:val="both"/>
              <w:rPr>
                <w:rFonts w:ascii="Times New Roman" w:hAnsi="Times New Roman" w:cs="Times New Roman"/>
              </w:rPr>
            </w:pPr>
            <w:r w:rsidRPr="009E492F">
              <w:rPr>
                <w:rFonts w:ascii="Times New Roman" w:hAnsi="Times New Roman" w:cs="Times New Roman"/>
              </w:rPr>
              <w:t>Matryca typu (FF) pełna klatka</w:t>
            </w:r>
          </w:p>
        </w:tc>
        <w:tc>
          <w:tcPr>
            <w:tcW w:w="3118" w:type="dxa"/>
            <w:shd w:val="clear" w:color="auto" w:fill="auto"/>
            <w:tcMar>
              <w:top w:w="100" w:type="dxa"/>
              <w:left w:w="100" w:type="dxa"/>
              <w:bottom w:w="100" w:type="dxa"/>
              <w:right w:w="100" w:type="dxa"/>
            </w:tcMar>
          </w:tcPr>
          <w:p w14:paraId="256FAED0"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703E8645" w14:textId="77777777" w:rsidTr="00524373">
        <w:tc>
          <w:tcPr>
            <w:tcW w:w="677" w:type="dxa"/>
            <w:vMerge/>
          </w:tcPr>
          <w:p w14:paraId="2B7101F0" w14:textId="77777777" w:rsidR="00EB3793" w:rsidRPr="009E492F" w:rsidRDefault="00EB3793" w:rsidP="00EB3793">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296426D6" w14:textId="77777777"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0232A0A2" w14:textId="6B875875" w:rsidR="00EB3793" w:rsidRPr="009E492F" w:rsidRDefault="00EB3793" w:rsidP="00EB3793">
            <w:pPr>
              <w:widowControl w:val="0"/>
              <w:spacing w:after="0" w:line="300" w:lineRule="auto"/>
              <w:jc w:val="both"/>
              <w:rPr>
                <w:rFonts w:ascii="Times New Roman" w:hAnsi="Times New Roman" w:cs="Times New Roman"/>
              </w:rPr>
            </w:pPr>
            <w:r w:rsidRPr="009E492F">
              <w:rPr>
                <w:rFonts w:ascii="Times New Roman" w:hAnsi="Times New Roman" w:cs="Times New Roman"/>
              </w:rPr>
              <w:t>Brak wbudowanej lampy błyskowej</w:t>
            </w:r>
          </w:p>
        </w:tc>
        <w:tc>
          <w:tcPr>
            <w:tcW w:w="3118" w:type="dxa"/>
            <w:shd w:val="clear" w:color="auto" w:fill="auto"/>
            <w:tcMar>
              <w:top w:w="100" w:type="dxa"/>
              <w:left w:w="100" w:type="dxa"/>
              <w:bottom w:w="100" w:type="dxa"/>
              <w:right w:w="100" w:type="dxa"/>
            </w:tcMar>
          </w:tcPr>
          <w:p w14:paraId="6B4925DD"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049E017" w14:textId="77777777" w:rsidTr="00524373">
        <w:tc>
          <w:tcPr>
            <w:tcW w:w="677" w:type="dxa"/>
            <w:vMerge/>
          </w:tcPr>
          <w:p w14:paraId="29B20712" w14:textId="77777777" w:rsidR="00EB3793" w:rsidRPr="009E492F" w:rsidRDefault="00EB3793" w:rsidP="00EB3793">
            <w:pPr>
              <w:widowControl w:val="0"/>
              <w:spacing w:after="0" w:line="264" w:lineRule="auto"/>
              <w:jc w:val="both"/>
              <w:rPr>
                <w:rFonts w:ascii="Times New Roman" w:hAnsi="Times New Roman" w:cs="Times New Roman"/>
                <w:highlight w:val="white"/>
              </w:rPr>
            </w:pPr>
          </w:p>
        </w:tc>
        <w:tc>
          <w:tcPr>
            <w:tcW w:w="2269" w:type="dxa"/>
            <w:vMerge/>
            <w:shd w:val="clear" w:color="auto" w:fill="auto"/>
            <w:tcMar>
              <w:top w:w="100" w:type="dxa"/>
              <w:left w:w="100" w:type="dxa"/>
              <w:bottom w:w="100" w:type="dxa"/>
              <w:right w:w="100" w:type="dxa"/>
            </w:tcMar>
          </w:tcPr>
          <w:p w14:paraId="2DC5F6B6" w14:textId="77777777"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1E966E4C" w14:textId="2B0CA100" w:rsidR="00EB3793" w:rsidRPr="009E492F" w:rsidRDefault="00EB3793" w:rsidP="00EB3793">
            <w:pPr>
              <w:widowControl w:val="0"/>
              <w:spacing w:after="0" w:line="300" w:lineRule="auto"/>
              <w:jc w:val="both"/>
              <w:rPr>
                <w:rFonts w:ascii="Times New Roman" w:hAnsi="Times New Roman" w:cs="Times New Roman"/>
              </w:rPr>
            </w:pPr>
            <w:r w:rsidRPr="009E492F">
              <w:rPr>
                <w:rFonts w:ascii="Times New Roman" w:hAnsi="Times New Roman" w:cs="Times New Roman"/>
              </w:rPr>
              <w:t>Wizjer optyczny</w:t>
            </w:r>
          </w:p>
        </w:tc>
        <w:tc>
          <w:tcPr>
            <w:tcW w:w="3118" w:type="dxa"/>
            <w:shd w:val="clear" w:color="auto" w:fill="auto"/>
            <w:tcMar>
              <w:top w:w="100" w:type="dxa"/>
              <w:left w:w="100" w:type="dxa"/>
              <w:bottom w:w="100" w:type="dxa"/>
              <w:right w:w="100" w:type="dxa"/>
            </w:tcMar>
          </w:tcPr>
          <w:p w14:paraId="0C122CB5"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4922618F" w14:textId="77777777" w:rsidTr="00524373">
        <w:tc>
          <w:tcPr>
            <w:tcW w:w="677" w:type="dxa"/>
            <w:vMerge/>
          </w:tcPr>
          <w:p w14:paraId="4D6E8802" w14:textId="1541E875" w:rsidR="00EB3793" w:rsidRPr="009E492F" w:rsidRDefault="00EB3793" w:rsidP="00EB3793">
            <w:pPr>
              <w:widowControl w:val="0"/>
              <w:spacing w:after="0" w:line="264" w:lineRule="auto"/>
              <w:jc w:val="both"/>
              <w:rPr>
                <w:rFonts w:ascii="Times New Roman" w:eastAsia="Calibri" w:hAnsi="Times New Roman" w:cs="Times New Roman"/>
              </w:rPr>
            </w:pPr>
          </w:p>
        </w:tc>
        <w:tc>
          <w:tcPr>
            <w:tcW w:w="2269" w:type="dxa"/>
            <w:vMerge/>
            <w:shd w:val="clear" w:color="auto" w:fill="auto"/>
            <w:tcMar>
              <w:top w:w="100" w:type="dxa"/>
              <w:left w:w="100" w:type="dxa"/>
              <w:bottom w:w="100" w:type="dxa"/>
              <w:right w:w="100" w:type="dxa"/>
            </w:tcMar>
          </w:tcPr>
          <w:p w14:paraId="2464A233" w14:textId="25E675CC" w:rsidR="00EB3793" w:rsidRPr="009E492F" w:rsidRDefault="00EB3793" w:rsidP="00EB3793">
            <w:pPr>
              <w:widowControl w:val="0"/>
              <w:spacing w:after="0" w:line="264" w:lineRule="auto"/>
              <w:jc w:val="both"/>
              <w:rPr>
                <w:rFonts w:ascii="Times New Roman" w:eastAsia="Calibri" w:hAnsi="Times New Roman" w:cs="Times New Roman"/>
              </w:rPr>
            </w:pPr>
          </w:p>
        </w:tc>
        <w:tc>
          <w:tcPr>
            <w:tcW w:w="3686" w:type="dxa"/>
          </w:tcPr>
          <w:p w14:paraId="43AF4077" w14:textId="118CC174" w:rsidR="00EB3793" w:rsidRPr="009E492F"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sidRPr="009E492F">
              <w:rPr>
                <w:rFonts w:ascii="Times New Roman" w:hAnsi="Times New Roman" w:cs="Times New Roman"/>
              </w:rPr>
              <w:t xml:space="preserve">Rozdzielczość matrycy nie mniejsza niż 24 </w:t>
            </w:r>
            <w:proofErr w:type="spellStart"/>
            <w:r w:rsidRPr="009E492F">
              <w:rPr>
                <w:rFonts w:ascii="Times New Roman" w:hAnsi="Times New Roman" w:cs="Times New Roman"/>
              </w:rPr>
              <w:t>Mpix</w:t>
            </w:r>
            <w:proofErr w:type="spellEnd"/>
          </w:p>
        </w:tc>
        <w:tc>
          <w:tcPr>
            <w:tcW w:w="3118" w:type="dxa"/>
            <w:shd w:val="clear" w:color="auto" w:fill="auto"/>
            <w:tcMar>
              <w:top w:w="100" w:type="dxa"/>
              <w:left w:w="100" w:type="dxa"/>
              <w:bottom w:w="100" w:type="dxa"/>
              <w:right w:w="100" w:type="dxa"/>
            </w:tcMar>
          </w:tcPr>
          <w:p w14:paraId="3548E914"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31447F0" w14:textId="77777777" w:rsidTr="00524373">
        <w:tc>
          <w:tcPr>
            <w:tcW w:w="677" w:type="dxa"/>
            <w:vMerge/>
          </w:tcPr>
          <w:p w14:paraId="4CBA5757" w14:textId="77777777" w:rsidR="00EB3793" w:rsidRPr="009E492F"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23B591B4" w14:textId="77777777"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07A36BDA" w14:textId="43CD40D4" w:rsidR="00EB3793" w:rsidRPr="009E492F" w:rsidRDefault="00EB3793" w:rsidP="00EB3793">
            <w:pPr>
              <w:widowControl w:val="0"/>
              <w:spacing w:after="0" w:line="300" w:lineRule="auto"/>
              <w:jc w:val="both"/>
              <w:rPr>
                <w:rFonts w:ascii="Times New Roman" w:hAnsi="Times New Roman" w:cs="Times New Roman"/>
              </w:rPr>
            </w:pPr>
            <w:r w:rsidRPr="009E492F">
              <w:rPr>
                <w:rFonts w:ascii="Times New Roman" w:hAnsi="Times New Roman" w:cs="Times New Roman"/>
              </w:rPr>
              <w:t>Brak stabilizacji matrycy</w:t>
            </w:r>
          </w:p>
        </w:tc>
        <w:tc>
          <w:tcPr>
            <w:tcW w:w="3118" w:type="dxa"/>
            <w:shd w:val="clear" w:color="auto" w:fill="auto"/>
            <w:tcMar>
              <w:top w:w="100" w:type="dxa"/>
              <w:left w:w="100" w:type="dxa"/>
              <w:bottom w:w="100" w:type="dxa"/>
              <w:right w:w="100" w:type="dxa"/>
            </w:tcMar>
          </w:tcPr>
          <w:p w14:paraId="236D4C49"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38092D3" w14:textId="77777777" w:rsidTr="00524373">
        <w:tc>
          <w:tcPr>
            <w:tcW w:w="677" w:type="dxa"/>
            <w:vMerge/>
          </w:tcPr>
          <w:p w14:paraId="67A8DE1E" w14:textId="77777777" w:rsidR="00EB3793" w:rsidRPr="009E492F"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545E1285" w14:textId="77777777"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37F94831" w14:textId="58812DA8" w:rsidR="00EB3793" w:rsidRPr="009E492F" w:rsidRDefault="00EB3793" w:rsidP="00EB3793">
            <w:pPr>
              <w:widowControl w:val="0"/>
              <w:spacing w:after="0" w:line="300" w:lineRule="auto"/>
              <w:jc w:val="both"/>
              <w:rPr>
                <w:rFonts w:ascii="Times New Roman" w:hAnsi="Times New Roman" w:cs="Times New Roman"/>
              </w:rPr>
            </w:pPr>
            <w:r w:rsidRPr="009E492F">
              <w:rPr>
                <w:rFonts w:ascii="Times New Roman" w:hAnsi="Times New Roman" w:cs="Times New Roman"/>
              </w:rPr>
              <w:t>Gniazdo kart UHS-II SD (1 slot)</w:t>
            </w:r>
          </w:p>
        </w:tc>
        <w:tc>
          <w:tcPr>
            <w:tcW w:w="3118" w:type="dxa"/>
            <w:shd w:val="clear" w:color="auto" w:fill="auto"/>
            <w:tcMar>
              <w:top w:w="100" w:type="dxa"/>
              <w:left w:w="100" w:type="dxa"/>
              <w:bottom w:w="100" w:type="dxa"/>
              <w:right w:w="100" w:type="dxa"/>
            </w:tcMar>
          </w:tcPr>
          <w:p w14:paraId="71534B67"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E996BEA" w14:textId="77777777" w:rsidTr="00524373">
        <w:tc>
          <w:tcPr>
            <w:tcW w:w="677" w:type="dxa"/>
            <w:vMerge/>
          </w:tcPr>
          <w:p w14:paraId="168D6B6B" w14:textId="77777777" w:rsidR="00EB3793" w:rsidRPr="009E492F"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A5E9547" w14:textId="77777777"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2991A17B" w14:textId="1C638041" w:rsidR="00EB3793" w:rsidRPr="009E492F" w:rsidRDefault="00EB3793" w:rsidP="00EB3793">
            <w:pPr>
              <w:widowControl w:val="0"/>
              <w:spacing w:after="0" w:line="300" w:lineRule="auto"/>
              <w:jc w:val="both"/>
              <w:rPr>
                <w:rFonts w:ascii="Times New Roman" w:hAnsi="Times New Roman" w:cs="Times New Roman"/>
              </w:rPr>
            </w:pPr>
            <w:r w:rsidRPr="009E492F">
              <w:rPr>
                <w:rFonts w:ascii="Times New Roman" w:hAnsi="Times New Roman" w:cs="Times New Roman"/>
              </w:rPr>
              <w:t>Obracany dotykowy ekran LCD nie mniejszy niż 3 cale</w:t>
            </w:r>
          </w:p>
        </w:tc>
        <w:tc>
          <w:tcPr>
            <w:tcW w:w="3118" w:type="dxa"/>
            <w:shd w:val="clear" w:color="auto" w:fill="auto"/>
            <w:tcMar>
              <w:top w:w="100" w:type="dxa"/>
              <w:left w:w="100" w:type="dxa"/>
              <w:bottom w:w="100" w:type="dxa"/>
              <w:right w:w="100" w:type="dxa"/>
            </w:tcMar>
          </w:tcPr>
          <w:p w14:paraId="52ECB99C"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A29D9DA" w14:textId="77777777" w:rsidTr="00524373">
        <w:tc>
          <w:tcPr>
            <w:tcW w:w="677" w:type="dxa"/>
            <w:vMerge/>
          </w:tcPr>
          <w:p w14:paraId="3ECDCC78" w14:textId="77777777" w:rsidR="00EB3793" w:rsidRPr="009E492F"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7829F6F9" w14:textId="77777777"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7CF4B76C" w14:textId="1214620B" w:rsidR="00EB3793" w:rsidRPr="009E492F" w:rsidRDefault="00EB3793" w:rsidP="00EB3793">
            <w:pPr>
              <w:widowControl w:val="0"/>
              <w:spacing w:after="0" w:line="300" w:lineRule="auto"/>
              <w:jc w:val="both"/>
              <w:rPr>
                <w:rFonts w:ascii="Times New Roman" w:hAnsi="Times New Roman" w:cs="Times New Roman"/>
              </w:rPr>
            </w:pPr>
            <w:r w:rsidRPr="009E492F">
              <w:rPr>
                <w:rFonts w:ascii="Times New Roman" w:hAnsi="Times New Roman" w:cs="Times New Roman"/>
              </w:rPr>
              <w:t>Nagrywać filmy 4k, w przynajmniej 50 kl./s (z całej matrycy)</w:t>
            </w:r>
          </w:p>
        </w:tc>
        <w:tc>
          <w:tcPr>
            <w:tcW w:w="3118" w:type="dxa"/>
            <w:shd w:val="clear" w:color="auto" w:fill="auto"/>
            <w:tcMar>
              <w:top w:w="100" w:type="dxa"/>
              <w:left w:w="100" w:type="dxa"/>
              <w:bottom w:w="100" w:type="dxa"/>
              <w:right w:w="100" w:type="dxa"/>
            </w:tcMar>
          </w:tcPr>
          <w:p w14:paraId="532DABEF"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7F8F342" w14:textId="77777777" w:rsidTr="00524373">
        <w:tc>
          <w:tcPr>
            <w:tcW w:w="677" w:type="dxa"/>
            <w:vMerge/>
          </w:tcPr>
          <w:p w14:paraId="5297347F" w14:textId="77777777" w:rsidR="00EB3793" w:rsidRPr="009E492F"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0DC5BDBD" w14:textId="77777777"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760CA7B7" w14:textId="023FE5CA" w:rsidR="00EB3793" w:rsidRPr="009E492F" w:rsidRDefault="00EB3793" w:rsidP="00EB3793">
            <w:pPr>
              <w:widowControl w:val="0"/>
              <w:spacing w:after="0" w:line="300" w:lineRule="auto"/>
              <w:jc w:val="both"/>
              <w:rPr>
                <w:rFonts w:ascii="Times New Roman" w:hAnsi="Times New Roman" w:cs="Times New Roman"/>
              </w:rPr>
            </w:pPr>
            <w:r w:rsidRPr="009E492F">
              <w:rPr>
                <w:rFonts w:ascii="Times New Roman" w:hAnsi="Times New Roman" w:cs="Times New Roman"/>
              </w:rPr>
              <w:t>Nagrywać filmy Full HD do 179 kl./s</w:t>
            </w:r>
          </w:p>
        </w:tc>
        <w:tc>
          <w:tcPr>
            <w:tcW w:w="3118" w:type="dxa"/>
            <w:shd w:val="clear" w:color="auto" w:fill="auto"/>
            <w:tcMar>
              <w:top w:w="100" w:type="dxa"/>
              <w:left w:w="100" w:type="dxa"/>
              <w:bottom w:w="100" w:type="dxa"/>
              <w:right w:w="100" w:type="dxa"/>
            </w:tcMar>
          </w:tcPr>
          <w:p w14:paraId="5E8B1030"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60DCBBCB" w14:textId="77777777" w:rsidTr="00524373">
        <w:tc>
          <w:tcPr>
            <w:tcW w:w="677" w:type="dxa"/>
            <w:vMerge/>
          </w:tcPr>
          <w:p w14:paraId="4498DB15" w14:textId="77777777" w:rsidR="00EB3793" w:rsidRPr="009E492F"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37197FA2" w14:textId="77777777" w:rsidR="00EB3793" w:rsidRPr="009E492F" w:rsidRDefault="00EB3793" w:rsidP="00EB3793">
            <w:pPr>
              <w:widowControl w:val="0"/>
              <w:spacing w:after="0" w:line="264" w:lineRule="auto"/>
              <w:jc w:val="both"/>
              <w:rPr>
                <w:rFonts w:ascii="Times New Roman" w:hAnsi="Times New Roman" w:cs="Times New Roman"/>
              </w:rPr>
            </w:pPr>
          </w:p>
        </w:tc>
        <w:tc>
          <w:tcPr>
            <w:tcW w:w="3686" w:type="dxa"/>
          </w:tcPr>
          <w:p w14:paraId="68423CDF" w14:textId="75BE2470" w:rsidR="00EB3793" w:rsidRPr="009E492F" w:rsidRDefault="00EB3793" w:rsidP="00EB3793">
            <w:pPr>
              <w:widowControl w:val="0"/>
              <w:spacing w:after="0" w:line="300" w:lineRule="auto"/>
              <w:jc w:val="both"/>
              <w:rPr>
                <w:rFonts w:ascii="Times New Roman" w:hAnsi="Times New Roman" w:cs="Times New Roman"/>
              </w:rPr>
            </w:pPr>
            <w:r w:rsidRPr="009E492F">
              <w:rPr>
                <w:rFonts w:ascii="Times New Roman" w:hAnsi="Times New Roman" w:cs="Times New Roman"/>
              </w:rPr>
              <w:t>Waga nie większa niż 500 g (sam korpus bez baterii i karty pamięci)</w:t>
            </w:r>
          </w:p>
        </w:tc>
        <w:tc>
          <w:tcPr>
            <w:tcW w:w="3118" w:type="dxa"/>
            <w:shd w:val="clear" w:color="auto" w:fill="auto"/>
            <w:tcMar>
              <w:top w:w="100" w:type="dxa"/>
              <w:left w:w="100" w:type="dxa"/>
              <w:bottom w:w="100" w:type="dxa"/>
              <w:right w:w="100" w:type="dxa"/>
            </w:tcMar>
          </w:tcPr>
          <w:p w14:paraId="50261ABE"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80EF4A6" w14:textId="77777777" w:rsidTr="00524373">
        <w:tc>
          <w:tcPr>
            <w:tcW w:w="677" w:type="dxa"/>
            <w:vMerge w:val="restart"/>
          </w:tcPr>
          <w:p w14:paraId="470574C1"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1.3</w:t>
            </w:r>
          </w:p>
        </w:tc>
        <w:tc>
          <w:tcPr>
            <w:tcW w:w="2269" w:type="dxa"/>
            <w:vMerge w:val="restart"/>
            <w:shd w:val="clear" w:color="auto" w:fill="auto"/>
            <w:tcMar>
              <w:top w:w="100" w:type="dxa"/>
              <w:left w:w="100" w:type="dxa"/>
              <w:bottom w:w="100" w:type="dxa"/>
              <w:right w:w="100" w:type="dxa"/>
            </w:tcMar>
          </w:tcPr>
          <w:p w14:paraId="375CE6BB"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Zestaw Kamera 360</w:t>
            </w:r>
          </w:p>
        </w:tc>
        <w:tc>
          <w:tcPr>
            <w:tcW w:w="3686" w:type="dxa"/>
          </w:tcPr>
          <w:p w14:paraId="020C6CE1" w14:textId="469B456D"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Przetwornik obrazu nie mniejszy niż 1 cal</w:t>
            </w:r>
          </w:p>
        </w:tc>
        <w:tc>
          <w:tcPr>
            <w:tcW w:w="3118" w:type="dxa"/>
            <w:shd w:val="clear" w:color="auto" w:fill="auto"/>
            <w:tcMar>
              <w:top w:w="100" w:type="dxa"/>
              <w:left w:w="100" w:type="dxa"/>
              <w:bottom w:w="100" w:type="dxa"/>
              <w:right w:w="100" w:type="dxa"/>
            </w:tcMar>
          </w:tcPr>
          <w:p w14:paraId="31B99828"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42B7AEC6" w14:textId="77777777" w:rsidTr="00524373">
        <w:tc>
          <w:tcPr>
            <w:tcW w:w="677" w:type="dxa"/>
            <w:vMerge/>
          </w:tcPr>
          <w:p w14:paraId="3B0EC2F0"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059469B"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BF684D8" w14:textId="6C4001DC"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Maksymalny otwór przesłony o wartości nie większej niż f/2</w:t>
            </w:r>
          </w:p>
        </w:tc>
        <w:tc>
          <w:tcPr>
            <w:tcW w:w="3118" w:type="dxa"/>
            <w:shd w:val="clear" w:color="auto" w:fill="auto"/>
            <w:tcMar>
              <w:top w:w="100" w:type="dxa"/>
              <w:left w:w="100" w:type="dxa"/>
              <w:bottom w:w="100" w:type="dxa"/>
              <w:right w:w="100" w:type="dxa"/>
            </w:tcMar>
          </w:tcPr>
          <w:p w14:paraId="7B5338D1"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7936A10" w14:textId="77777777" w:rsidTr="00524373">
        <w:tc>
          <w:tcPr>
            <w:tcW w:w="677" w:type="dxa"/>
            <w:vMerge/>
          </w:tcPr>
          <w:p w14:paraId="1527BD20"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308F41F4"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02E1F281" w14:textId="4158A77A"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Panoramiczne zdjęcia o rozdzielczości min. 100 MP</w:t>
            </w:r>
          </w:p>
        </w:tc>
        <w:tc>
          <w:tcPr>
            <w:tcW w:w="3118" w:type="dxa"/>
            <w:shd w:val="clear" w:color="auto" w:fill="auto"/>
            <w:tcMar>
              <w:top w:w="100" w:type="dxa"/>
              <w:left w:w="100" w:type="dxa"/>
              <w:bottom w:w="100" w:type="dxa"/>
              <w:right w:w="100" w:type="dxa"/>
            </w:tcMar>
          </w:tcPr>
          <w:p w14:paraId="3120EF91"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6AD2FC39" w14:textId="77777777" w:rsidTr="00524373">
        <w:tc>
          <w:tcPr>
            <w:tcW w:w="677" w:type="dxa"/>
            <w:vMerge/>
          </w:tcPr>
          <w:p w14:paraId="2106E350"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204B25AB"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7DF0CE09" w14:textId="7AF9BF90"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Pojedyncze zdjęcia min. 28 MP</w:t>
            </w:r>
          </w:p>
        </w:tc>
        <w:tc>
          <w:tcPr>
            <w:tcW w:w="3118" w:type="dxa"/>
            <w:shd w:val="clear" w:color="auto" w:fill="auto"/>
            <w:tcMar>
              <w:top w:w="100" w:type="dxa"/>
              <w:left w:w="100" w:type="dxa"/>
              <w:bottom w:w="100" w:type="dxa"/>
              <w:right w:w="100" w:type="dxa"/>
            </w:tcMar>
          </w:tcPr>
          <w:p w14:paraId="1A1D22F6"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412B41AC" w14:textId="77777777" w:rsidTr="00524373">
        <w:tc>
          <w:tcPr>
            <w:tcW w:w="677" w:type="dxa"/>
            <w:vMerge/>
          </w:tcPr>
          <w:p w14:paraId="3B231423"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BC85F40"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60FB009A" w14:textId="710AB860"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Wideo: 8K w przynajmniej 25 kl./s</w:t>
            </w:r>
          </w:p>
        </w:tc>
        <w:tc>
          <w:tcPr>
            <w:tcW w:w="3118" w:type="dxa"/>
            <w:shd w:val="clear" w:color="auto" w:fill="auto"/>
            <w:tcMar>
              <w:top w:w="100" w:type="dxa"/>
              <w:left w:w="100" w:type="dxa"/>
              <w:bottom w:w="100" w:type="dxa"/>
              <w:right w:w="100" w:type="dxa"/>
            </w:tcMar>
          </w:tcPr>
          <w:p w14:paraId="1852F26F"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CB6E5C0" w14:textId="77777777" w:rsidTr="00524373">
        <w:tc>
          <w:tcPr>
            <w:tcW w:w="677" w:type="dxa"/>
            <w:vMerge/>
          </w:tcPr>
          <w:p w14:paraId="71931A73"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336A9734"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1B376F3F" w14:textId="0E4C3D74"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 xml:space="preserve">Posiada funkcje </w:t>
            </w:r>
            <w:proofErr w:type="spellStart"/>
            <w:r>
              <w:rPr>
                <w:rFonts w:ascii="Times New Roman" w:eastAsia="Calibri" w:hAnsi="Times New Roman" w:cs="Times New Roman"/>
              </w:rPr>
              <w:t>Hyperlapse</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Timelapse</w:t>
            </w:r>
            <w:proofErr w:type="spellEnd"/>
            <w:r>
              <w:rPr>
                <w:rFonts w:ascii="Times New Roman" w:eastAsia="Calibri" w:hAnsi="Times New Roman" w:cs="Times New Roman"/>
              </w:rPr>
              <w:t xml:space="preserve"> (8K)</w:t>
            </w:r>
          </w:p>
        </w:tc>
        <w:tc>
          <w:tcPr>
            <w:tcW w:w="3118" w:type="dxa"/>
            <w:shd w:val="clear" w:color="auto" w:fill="auto"/>
            <w:tcMar>
              <w:top w:w="100" w:type="dxa"/>
              <w:left w:w="100" w:type="dxa"/>
              <w:bottom w:w="100" w:type="dxa"/>
              <w:right w:w="100" w:type="dxa"/>
            </w:tcMar>
          </w:tcPr>
          <w:p w14:paraId="38B3970F"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73362B8D" w14:textId="77777777" w:rsidTr="00524373">
        <w:tc>
          <w:tcPr>
            <w:tcW w:w="677" w:type="dxa"/>
            <w:vMerge/>
          </w:tcPr>
          <w:p w14:paraId="6F98E5A4"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57AEBE30"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65C309C8" w14:textId="763BF39D"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Ujęcia panoramiczne w formacie kwadratowym</w:t>
            </w:r>
          </w:p>
        </w:tc>
        <w:tc>
          <w:tcPr>
            <w:tcW w:w="3118" w:type="dxa"/>
            <w:shd w:val="clear" w:color="auto" w:fill="auto"/>
            <w:tcMar>
              <w:top w:w="100" w:type="dxa"/>
              <w:left w:w="100" w:type="dxa"/>
              <w:bottom w:w="100" w:type="dxa"/>
              <w:right w:w="100" w:type="dxa"/>
            </w:tcMar>
          </w:tcPr>
          <w:p w14:paraId="065B2F67"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7CD2425" w14:textId="77777777" w:rsidTr="00524373">
        <w:tc>
          <w:tcPr>
            <w:tcW w:w="677" w:type="dxa"/>
            <w:vMerge/>
          </w:tcPr>
          <w:p w14:paraId="0031B5B7"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0E14D9C4"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50F2F517" w14:textId="459AB47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Stabilizacja elektroniczna z utrzymaniem horyzontu</w:t>
            </w:r>
          </w:p>
        </w:tc>
        <w:tc>
          <w:tcPr>
            <w:tcW w:w="3118" w:type="dxa"/>
            <w:shd w:val="clear" w:color="auto" w:fill="auto"/>
            <w:tcMar>
              <w:top w:w="100" w:type="dxa"/>
              <w:left w:w="100" w:type="dxa"/>
              <w:bottom w:w="100" w:type="dxa"/>
              <w:right w:w="100" w:type="dxa"/>
            </w:tcMar>
          </w:tcPr>
          <w:p w14:paraId="13B1671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7364843" w14:textId="77777777" w:rsidTr="00524373">
        <w:tc>
          <w:tcPr>
            <w:tcW w:w="677" w:type="dxa"/>
            <w:vMerge/>
          </w:tcPr>
          <w:p w14:paraId="33F04ECC"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250BBA28"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4DF16666" w14:textId="413E205C"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Bufor nagrywania wstępnego (</w:t>
            </w:r>
            <w:proofErr w:type="spellStart"/>
            <w:r>
              <w:rPr>
                <w:rFonts w:ascii="Times New Roman" w:eastAsia="Calibri" w:hAnsi="Times New Roman" w:cs="Times New Roman"/>
              </w:rPr>
              <w:t>Pre-Rec</w:t>
            </w:r>
            <w:proofErr w:type="spellEnd"/>
            <w:r>
              <w:rPr>
                <w:rFonts w:ascii="Times New Roman" w:eastAsia="Calibri" w:hAnsi="Times New Roman" w:cs="Times New Roman"/>
              </w:rPr>
              <w:t>)</w:t>
            </w:r>
          </w:p>
        </w:tc>
        <w:tc>
          <w:tcPr>
            <w:tcW w:w="3118" w:type="dxa"/>
            <w:shd w:val="clear" w:color="auto" w:fill="auto"/>
            <w:tcMar>
              <w:top w:w="100" w:type="dxa"/>
              <w:left w:w="100" w:type="dxa"/>
              <w:bottom w:w="100" w:type="dxa"/>
              <w:right w:w="100" w:type="dxa"/>
            </w:tcMar>
          </w:tcPr>
          <w:p w14:paraId="40F2370A"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AD26B47" w14:textId="77777777" w:rsidTr="00524373">
        <w:tc>
          <w:tcPr>
            <w:tcW w:w="677" w:type="dxa"/>
            <w:vMerge/>
          </w:tcPr>
          <w:p w14:paraId="687EECB5"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684BC8B3"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E5F58EA" w14:textId="286C7975"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Zintegrowana pamięć wewnętrzna: min. 80 GB dostępne dla użytkownika</w:t>
            </w:r>
          </w:p>
        </w:tc>
        <w:tc>
          <w:tcPr>
            <w:tcW w:w="3118" w:type="dxa"/>
            <w:shd w:val="clear" w:color="auto" w:fill="auto"/>
            <w:tcMar>
              <w:top w:w="100" w:type="dxa"/>
              <w:left w:w="100" w:type="dxa"/>
              <w:bottom w:w="100" w:type="dxa"/>
              <w:right w:w="100" w:type="dxa"/>
            </w:tcMar>
          </w:tcPr>
          <w:p w14:paraId="6AE2D356"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46B63E5F" w14:textId="77777777" w:rsidTr="00524373">
        <w:tc>
          <w:tcPr>
            <w:tcW w:w="677" w:type="dxa"/>
            <w:vMerge/>
          </w:tcPr>
          <w:p w14:paraId="3BE1F6D5"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66C73007"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028A76E8" w14:textId="624EFBA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 xml:space="preserve">Obsługa kart typu </w:t>
            </w:r>
            <w:proofErr w:type="spellStart"/>
            <w:r>
              <w:rPr>
                <w:rFonts w:ascii="Times New Roman" w:eastAsia="Calibri" w:hAnsi="Times New Roman" w:cs="Times New Roman"/>
              </w:rPr>
              <w:t>microSD</w:t>
            </w:r>
            <w:proofErr w:type="spellEnd"/>
            <w:r>
              <w:rPr>
                <w:rFonts w:ascii="Times New Roman" w:eastAsia="Calibri" w:hAnsi="Times New Roman" w:cs="Times New Roman"/>
              </w:rPr>
              <w:t xml:space="preserve"> do 512 GB</w:t>
            </w:r>
          </w:p>
        </w:tc>
        <w:tc>
          <w:tcPr>
            <w:tcW w:w="3118" w:type="dxa"/>
            <w:shd w:val="clear" w:color="auto" w:fill="auto"/>
            <w:tcMar>
              <w:top w:w="100" w:type="dxa"/>
              <w:left w:w="100" w:type="dxa"/>
              <w:bottom w:w="100" w:type="dxa"/>
              <w:right w:w="100" w:type="dxa"/>
            </w:tcMar>
          </w:tcPr>
          <w:p w14:paraId="15004726"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666F05A" w14:textId="77777777" w:rsidTr="00524373">
        <w:tc>
          <w:tcPr>
            <w:tcW w:w="677" w:type="dxa"/>
            <w:vMerge/>
          </w:tcPr>
          <w:p w14:paraId="58838A84"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965D925"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63484F8F" w14:textId="5207C930"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Min. 3 wbudowane mikrofony (nagrywanie przestrzenne)</w:t>
            </w:r>
          </w:p>
        </w:tc>
        <w:tc>
          <w:tcPr>
            <w:tcW w:w="3118" w:type="dxa"/>
            <w:shd w:val="clear" w:color="auto" w:fill="auto"/>
            <w:tcMar>
              <w:top w:w="100" w:type="dxa"/>
              <w:left w:w="100" w:type="dxa"/>
              <w:bottom w:w="100" w:type="dxa"/>
              <w:right w:w="100" w:type="dxa"/>
            </w:tcMar>
          </w:tcPr>
          <w:p w14:paraId="68210919"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A3D0379" w14:textId="77777777" w:rsidTr="00524373">
        <w:tc>
          <w:tcPr>
            <w:tcW w:w="677" w:type="dxa"/>
            <w:vMerge/>
          </w:tcPr>
          <w:p w14:paraId="461F9898"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52DC846"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08690318" w14:textId="34965501"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Dotykowy ekran min. 1,8 cala, jasność min. 700 nit</w:t>
            </w:r>
          </w:p>
        </w:tc>
        <w:tc>
          <w:tcPr>
            <w:tcW w:w="3118" w:type="dxa"/>
            <w:shd w:val="clear" w:color="auto" w:fill="auto"/>
            <w:tcMar>
              <w:top w:w="100" w:type="dxa"/>
              <w:left w:w="100" w:type="dxa"/>
              <w:bottom w:w="100" w:type="dxa"/>
              <w:right w:w="100" w:type="dxa"/>
            </w:tcMar>
          </w:tcPr>
          <w:p w14:paraId="3FA86525"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AE737AF" w14:textId="77777777" w:rsidTr="00524373">
        <w:tc>
          <w:tcPr>
            <w:tcW w:w="677" w:type="dxa"/>
            <w:vMerge/>
          </w:tcPr>
          <w:p w14:paraId="3389A38F"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2546204"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A410EB7" w14:textId="360DBC90"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Odporna na deszcz i warunki atmosferyczne</w:t>
            </w:r>
          </w:p>
        </w:tc>
        <w:tc>
          <w:tcPr>
            <w:tcW w:w="3118" w:type="dxa"/>
            <w:shd w:val="clear" w:color="auto" w:fill="auto"/>
            <w:tcMar>
              <w:top w:w="100" w:type="dxa"/>
              <w:left w:w="100" w:type="dxa"/>
              <w:bottom w:w="100" w:type="dxa"/>
              <w:right w:w="100" w:type="dxa"/>
            </w:tcMar>
          </w:tcPr>
          <w:p w14:paraId="6CDE6575"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4F2DC26" w14:textId="77777777" w:rsidTr="00524373">
        <w:tc>
          <w:tcPr>
            <w:tcW w:w="677" w:type="dxa"/>
            <w:vMerge/>
          </w:tcPr>
          <w:p w14:paraId="51BB1A4A"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11EC60DA"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44C481D" w14:textId="790D3D80"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Maks. Wielkość najdłuższego z wymiarów 100 mm</w:t>
            </w:r>
          </w:p>
        </w:tc>
        <w:tc>
          <w:tcPr>
            <w:tcW w:w="3118" w:type="dxa"/>
            <w:shd w:val="clear" w:color="auto" w:fill="auto"/>
            <w:tcMar>
              <w:top w:w="100" w:type="dxa"/>
              <w:left w:w="100" w:type="dxa"/>
              <w:bottom w:w="100" w:type="dxa"/>
              <w:right w:w="100" w:type="dxa"/>
            </w:tcMar>
          </w:tcPr>
          <w:p w14:paraId="6D774DDC"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5E05933" w14:textId="77777777" w:rsidTr="00524373">
        <w:tc>
          <w:tcPr>
            <w:tcW w:w="677" w:type="dxa"/>
            <w:vMerge/>
          </w:tcPr>
          <w:p w14:paraId="43F44E95"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0E778D7D"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1B7BA258" w14:textId="44203AE2"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Masa mniejsza niż 200 g</w:t>
            </w:r>
          </w:p>
        </w:tc>
        <w:tc>
          <w:tcPr>
            <w:tcW w:w="3118" w:type="dxa"/>
            <w:shd w:val="clear" w:color="auto" w:fill="auto"/>
            <w:tcMar>
              <w:top w:w="100" w:type="dxa"/>
              <w:left w:w="100" w:type="dxa"/>
              <w:bottom w:w="100" w:type="dxa"/>
              <w:right w:w="100" w:type="dxa"/>
            </w:tcMar>
          </w:tcPr>
          <w:p w14:paraId="710FCAB4"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61FB73DA" w14:textId="77777777" w:rsidTr="00524373">
        <w:tc>
          <w:tcPr>
            <w:tcW w:w="677" w:type="dxa"/>
            <w:vMerge w:val="restart"/>
          </w:tcPr>
          <w:p w14:paraId="30CC650A"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2.1</w:t>
            </w:r>
          </w:p>
        </w:tc>
        <w:tc>
          <w:tcPr>
            <w:tcW w:w="2269" w:type="dxa"/>
            <w:vMerge w:val="restart"/>
            <w:shd w:val="clear" w:color="auto" w:fill="auto"/>
            <w:tcMar>
              <w:top w:w="100" w:type="dxa"/>
              <w:left w:w="100" w:type="dxa"/>
              <w:bottom w:w="100" w:type="dxa"/>
              <w:right w:w="100" w:type="dxa"/>
            </w:tcMar>
          </w:tcPr>
          <w:p w14:paraId="2C4CF737"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Obiektyw Stało-ogniskowy Makro “A”</w:t>
            </w:r>
          </w:p>
        </w:tc>
        <w:tc>
          <w:tcPr>
            <w:tcW w:w="3686" w:type="dxa"/>
          </w:tcPr>
          <w:p w14:paraId="1FB4D6DE" w14:textId="02244EBC"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Obiektyw typu Makro</w:t>
            </w:r>
          </w:p>
        </w:tc>
        <w:tc>
          <w:tcPr>
            <w:tcW w:w="3118" w:type="dxa"/>
            <w:shd w:val="clear" w:color="auto" w:fill="auto"/>
            <w:tcMar>
              <w:top w:w="100" w:type="dxa"/>
              <w:left w:w="100" w:type="dxa"/>
              <w:bottom w:w="100" w:type="dxa"/>
              <w:right w:w="100" w:type="dxa"/>
            </w:tcMar>
          </w:tcPr>
          <w:p w14:paraId="77A3CCF9"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DA73711" w14:textId="77777777" w:rsidTr="00524373">
        <w:tc>
          <w:tcPr>
            <w:tcW w:w="677" w:type="dxa"/>
            <w:vMerge/>
          </w:tcPr>
          <w:p w14:paraId="6B2ABF0D"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61F0546D"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5BE3B96E" w14:textId="753C8DA6"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Obiektyw stało-ogniskowy</w:t>
            </w:r>
          </w:p>
        </w:tc>
        <w:tc>
          <w:tcPr>
            <w:tcW w:w="3118" w:type="dxa"/>
            <w:shd w:val="clear" w:color="auto" w:fill="auto"/>
            <w:tcMar>
              <w:top w:w="100" w:type="dxa"/>
              <w:left w:w="100" w:type="dxa"/>
              <w:bottom w:w="100" w:type="dxa"/>
              <w:right w:w="100" w:type="dxa"/>
            </w:tcMar>
          </w:tcPr>
          <w:p w14:paraId="4A4D9703"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6C6801BB" w14:textId="77777777" w:rsidTr="00524373">
        <w:tc>
          <w:tcPr>
            <w:tcW w:w="677" w:type="dxa"/>
            <w:vMerge/>
          </w:tcPr>
          <w:p w14:paraId="44E93F2F"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329C178"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3EFF8CE" w14:textId="2562D704"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Ogniskowa nie mniejsza niż 90 mm</w:t>
            </w:r>
          </w:p>
        </w:tc>
        <w:tc>
          <w:tcPr>
            <w:tcW w:w="3118" w:type="dxa"/>
            <w:shd w:val="clear" w:color="auto" w:fill="auto"/>
            <w:tcMar>
              <w:top w:w="100" w:type="dxa"/>
              <w:left w:w="100" w:type="dxa"/>
              <w:bottom w:w="100" w:type="dxa"/>
              <w:right w:w="100" w:type="dxa"/>
            </w:tcMar>
          </w:tcPr>
          <w:p w14:paraId="1828B302"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4B67613" w14:textId="77777777" w:rsidTr="00524373">
        <w:tc>
          <w:tcPr>
            <w:tcW w:w="677" w:type="dxa"/>
            <w:vMerge/>
          </w:tcPr>
          <w:p w14:paraId="6D175100"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328B66C2"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28F200C3" w14:textId="158D5FFC"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Ogniskowa nie większa niż 110 mm</w:t>
            </w:r>
          </w:p>
        </w:tc>
        <w:tc>
          <w:tcPr>
            <w:tcW w:w="3118" w:type="dxa"/>
            <w:shd w:val="clear" w:color="auto" w:fill="auto"/>
            <w:tcMar>
              <w:top w:w="100" w:type="dxa"/>
              <w:left w:w="100" w:type="dxa"/>
              <w:bottom w:w="100" w:type="dxa"/>
              <w:right w:w="100" w:type="dxa"/>
            </w:tcMar>
          </w:tcPr>
          <w:p w14:paraId="6713FBF9"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024DA6E" w14:textId="77777777" w:rsidTr="00524373">
        <w:tc>
          <w:tcPr>
            <w:tcW w:w="677" w:type="dxa"/>
            <w:vMerge/>
          </w:tcPr>
          <w:p w14:paraId="31A70821"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6FEFB253"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59992046" w14:textId="6C6760E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Powiększenie Makro nie mniejsze niż 1.2x</w:t>
            </w:r>
          </w:p>
        </w:tc>
        <w:tc>
          <w:tcPr>
            <w:tcW w:w="3118" w:type="dxa"/>
            <w:shd w:val="clear" w:color="auto" w:fill="auto"/>
            <w:tcMar>
              <w:top w:w="100" w:type="dxa"/>
              <w:left w:w="100" w:type="dxa"/>
              <w:bottom w:w="100" w:type="dxa"/>
              <w:right w:w="100" w:type="dxa"/>
            </w:tcMar>
          </w:tcPr>
          <w:p w14:paraId="6277FCA9"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4BC49CB6" w14:textId="77777777" w:rsidTr="00524373">
        <w:tc>
          <w:tcPr>
            <w:tcW w:w="677" w:type="dxa"/>
            <w:vMerge/>
          </w:tcPr>
          <w:p w14:paraId="3ACCCC83"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5DCE9BD9"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5A3DC100" w14:textId="2EFD4141"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Minimalna wartość przysłony nie większa niż F2.8</w:t>
            </w:r>
          </w:p>
        </w:tc>
        <w:tc>
          <w:tcPr>
            <w:tcW w:w="3118" w:type="dxa"/>
            <w:shd w:val="clear" w:color="auto" w:fill="auto"/>
            <w:tcMar>
              <w:top w:w="100" w:type="dxa"/>
              <w:left w:w="100" w:type="dxa"/>
              <w:bottom w:w="100" w:type="dxa"/>
              <w:right w:w="100" w:type="dxa"/>
            </w:tcMar>
          </w:tcPr>
          <w:p w14:paraId="0E220FC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163C6AD" w14:textId="77777777" w:rsidTr="00524373">
        <w:tc>
          <w:tcPr>
            <w:tcW w:w="677" w:type="dxa"/>
            <w:vMerge/>
          </w:tcPr>
          <w:p w14:paraId="50BCD446"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77285951"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61F77B19" w14:textId="68061B9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Optyczna stabilizacja obrazu</w:t>
            </w:r>
          </w:p>
        </w:tc>
        <w:tc>
          <w:tcPr>
            <w:tcW w:w="3118" w:type="dxa"/>
            <w:shd w:val="clear" w:color="auto" w:fill="auto"/>
            <w:tcMar>
              <w:top w:w="100" w:type="dxa"/>
              <w:left w:w="100" w:type="dxa"/>
              <w:bottom w:w="100" w:type="dxa"/>
              <w:right w:w="100" w:type="dxa"/>
            </w:tcMar>
          </w:tcPr>
          <w:p w14:paraId="6E3A65E4"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71CA8E98" w14:textId="77777777" w:rsidTr="00BE1BDA">
        <w:trPr>
          <w:trHeight w:val="502"/>
        </w:trPr>
        <w:tc>
          <w:tcPr>
            <w:tcW w:w="677" w:type="dxa"/>
            <w:vMerge/>
          </w:tcPr>
          <w:p w14:paraId="7BC9B595"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04481410"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5C3651E6" w14:textId="4F6FF044"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 xml:space="preserve">Silnik </w:t>
            </w:r>
            <w:proofErr w:type="spellStart"/>
            <w:r>
              <w:rPr>
                <w:rFonts w:ascii="Times New Roman" w:eastAsia="Calibri" w:hAnsi="Times New Roman" w:cs="Times New Roman"/>
              </w:rPr>
              <w:t>autofokusa</w:t>
            </w:r>
            <w:proofErr w:type="spellEnd"/>
            <w:r>
              <w:rPr>
                <w:rFonts w:ascii="Times New Roman" w:eastAsia="Calibri" w:hAnsi="Times New Roman" w:cs="Times New Roman"/>
              </w:rPr>
              <w:t xml:space="preserve"> w technologii ultradźwiękowej</w:t>
            </w:r>
          </w:p>
        </w:tc>
        <w:tc>
          <w:tcPr>
            <w:tcW w:w="3118" w:type="dxa"/>
            <w:shd w:val="clear" w:color="auto" w:fill="auto"/>
            <w:tcMar>
              <w:top w:w="100" w:type="dxa"/>
              <w:left w:w="100" w:type="dxa"/>
              <w:bottom w:w="100" w:type="dxa"/>
              <w:right w:w="100" w:type="dxa"/>
            </w:tcMar>
          </w:tcPr>
          <w:p w14:paraId="2AF0C537"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2537677" w14:textId="77777777" w:rsidTr="00524373">
        <w:tc>
          <w:tcPr>
            <w:tcW w:w="677" w:type="dxa"/>
            <w:vMerge/>
          </w:tcPr>
          <w:p w14:paraId="02CD3F3B"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16FF5E07"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5DC6F0BC" w14:textId="72AAA198"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Odporność na pył i wilgoć</w:t>
            </w:r>
          </w:p>
        </w:tc>
        <w:tc>
          <w:tcPr>
            <w:tcW w:w="3118" w:type="dxa"/>
            <w:shd w:val="clear" w:color="auto" w:fill="auto"/>
            <w:tcMar>
              <w:top w:w="100" w:type="dxa"/>
              <w:left w:w="100" w:type="dxa"/>
              <w:bottom w:w="100" w:type="dxa"/>
              <w:right w:w="100" w:type="dxa"/>
            </w:tcMar>
          </w:tcPr>
          <w:p w14:paraId="340E4400"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7C397DA" w14:textId="77777777" w:rsidTr="00524373">
        <w:tc>
          <w:tcPr>
            <w:tcW w:w="677" w:type="dxa"/>
            <w:vMerge w:val="restart"/>
          </w:tcPr>
          <w:p w14:paraId="069854BB"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2.2</w:t>
            </w:r>
          </w:p>
        </w:tc>
        <w:tc>
          <w:tcPr>
            <w:tcW w:w="2269" w:type="dxa"/>
            <w:vMerge w:val="restart"/>
            <w:shd w:val="clear" w:color="auto" w:fill="auto"/>
            <w:tcMar>
              <w:top w:w="100" w:type="dxa"/>
              <w:left w:w="100" w:type="dxa"/>
              <w:bottom w:w="100" w:type="dxa"/>
              <w:right w:w="100" w:type="dxa"/>
            </w:tcMar>
          </w:tcPr>
          <w:p w14:paraId="1CF737F1"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Obiektyw Stało-ogniskowy Makro “B”</w:t>
            </w:r>
          </w:p>
        </w:tc>
        <w:tc>
          <w:tcPr>
            <w:tcW w:w="3686" w:type="dxa"/>
          </w:tcPr>
          <w:p w14:paraId="5329E042" w14:textId="2AFDE866"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Obiektyw typu Makro</w:t>
            </w:r>
          </w:p>
        </w:tc>
        <w:tc>
          <w:tcPr>
            <w:tcW w:w="3118" w:type="dxa"/>
            <w:shd w:val="clear" w:color="auto" w:fill="auto"/>
            <w:tcMar>
              <w:top w:w="100" w:type="dxa"/>
              <w:left w:w="100" w:type="dxa"/>
              <w:bottom w:w="100" w:type="dxa"/>
              <w:right w:w="100" w:type="dxa"/>
            </w:tcMar>
          </w:tcPr>
          <w:p w14:paraId="088D174D"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49FAE03C" w14:textId="77777777" w:rsidTr="00524373">
        <w:tc>
          <w:tcPr>
            <w:tcW w:w="677" w:type="dxa"/>
            <w:vMerge/>
          </w:tcPr>
          <w:p w14:paraId="61240C20"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3EF20F40"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673FEC1B" w14:textId="69C958E9"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Obiektyw stało-ogniskowy</w:t>
            </w:r>
          </w:p>
        </w:tc>
        <w:tc>
          <w:tcPr>
            <w:tcW w:w="3118" w:type="dxa"/>
            <w:shd w:val="clear" w:color="auto" w:fill="auto"/>
            <w:tcMar>
              <w:top w:w="100" w:type="dxa"/>
              <w:left w:w="100" w:type="dxa"/>
              <w:bottom w:w="100" w:type="dxa"/>
              <w:right w:w="100" w:type="dxa"/>
            </w:tcMar>
          </w:tcPr>
          <w:p w14:paraId="1A51AA31"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24F9C0D" w14:textId="77777777" w:rsidTr="00524373">
        <w:tc>
          <w:tcPr>
            <w:tcW w:w="677" w:type="dxa"/>
            <w:vMerge/>
          </w:tcPr>
          <w:p w14:paraId="7C4F25C0"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03682ECA"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4ED7AE8F" w14:textId="4775FDB4"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Ogniskowa nie mniejsza niż 80 mm</w:t>
            </w:r>
          </w:p>
        </w:tc>
        <w:tc>
          <w:tcPr>
            <w:tcW w:w="3118" w:type="dxa"/>
            <w:shd w:val="clear" w:color="auto" w:fill="auto"/>
            <w:tcMar>
              <w:top w:w="100" w:type="dxa"/>
              <w:left w:w="100" w:type="dxa"/>
              <w:bottom w:w="100" w:type="dxa"/>
              <w:right w:w="100" w:type="dxa"/>
            </w:tcMar>
          </w:tcPr>
          <w:p w14:paraId="4350801C"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67829C4" w14:textId="77777777" w:rsidTr="00524373">
        <w:tc>
          <w:tcPr>
            <w:tcW w:w="677" w:type="dxa"/>
            <w:vMerge/>
          </w:tcPr>
          <w:p w14:paraId="65102593"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377E76CF"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09A0A717" w14:textId="11B451AC"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Ogniskowa nie większa niż 90 mm</w:t>
            </w:r>
          </w:p>
        </w:tc>
        <w:tc>
          <w:tcPr>
            <w:tcW w:w="3118" w:type="dxa"/>
            <w:shd w:val="clear" w:color="auto" w:fill="auto"/>
            <w:tcMar>
              <w:top w:w="100" w:type="dxa"/>
              <w:left w:w="100" w:type="dxa"/>
              <w:bottom w:w="100" w:type="dxa"/>
              <w:right w:w="100" w:type="dxa"/>
            </w:tcMar>
          </w:tcPr>
          <w:p w14:paraId="7336C032"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7484DAC1" w14:textId="77777777" w:rsidTr="00524373">
        <w:tc>
          <w:tcPr>
            <w:tcW w:w="677" w:type="dxa"/>
            <w:vMerge/>
          </w:tcPr>
          <w:p w14:paraId="1AE6F163"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28C72ABF"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7BBFBBAC" w14:textId="4CCDF7DA"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Sk</w:t>
            </w:r>
            <w:r w:rsidR="00802597">
              <w:rPr>
                <w:rFonts w:ascii="Times New Roman" w:eastAsia="Calibri" w:hAnsi="Times New Roman" w:cs="Times New Roman"/>
              </w:rPr>
              <w:t>a</w:t>
            </w:r>
            <w:r>
              <w:rPr>
                <w:rFonts w:ascii="Times New Roman" w:eastAsia="Calibri" w:hAnsi="Times New Roman" w:cs="Times New Roman"/>
              </w:rPr>
              <w:t>la odwzorowania przynajmniej 1:2</w:t>
            </w:r>
          </w:p>
        </w:tc>
        <w:tc>
          <w:tcPr>
            <w:tcW w:w="3118" w:type="dxa"/>
            <w:shd w:val="clear" w:color="auto" w:fill="auto"/>
            <w:tcMar>
              <w:top w:w="100" w:type="dxa"/>
              <w:left w:w="100" w:type="dxa"/>
              <w:bottom w:w="100" w:type="dxa"/>
              <w:right w:w="100" w:type="dxa"/>
            </w:tcMar>
          </w:tcPr>
          <w:p w14:paraId="058FB0F8"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F07527C" w14:textId="77777777" w:rsidTr="00524373">
        <w:tc>
          <w:tcPr>
            <w:tcW w:w="677" w:type="dxa"/>
            <w:vMerge/>
          </w:tcPr>
          <w:p w14:paraId="5B681D1B"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431856D"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AD880A9" w14:textId="181FAE0B"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Minimalna wartość przysłony nie większa niż F2.8</w:t>
            </w:r>
          </w:p>
        </w:tc>
        <w:tc>
          <w:tcPr>
            <w:tcW w:w="3118" w:type="dxa"/>
            <w:shd w:val="clear" w:color="auto" w:fill="auto"/>
            <w:tcMar>
              <w:top w:w="100" w:type="dxa"/>
              <w:left w:w="100" w:type="dxa"/>
              <w:bottom w:w="100" w:type="dxa"/>
              <w:right w:w="100" w:type="dxa"/>
            </w:tcMar>
          </w:tcPr>
          <w:p w14:paraId="1ECCB9F9"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6844D5E" w14:textId="77777777" w:rsidTr="00524373">
        <w:tc>
          <w:tcPr>
            <w:tcW w:w="677" w:type="dxa"/>
            <w:vMerge/>
          </w:tcPr>
          <w:p w14:paraId="46F42E65"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20A4C03F"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6B6FE569" w14:textId="1264A73B"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Optyczna stabilizacja obrazu</w:t>
            </w:r>
          </w:p>
        </w:tc>
        <w:tc>
          <w:tcPr>
            <w:tcW w:w="3118" w:type="dxa"/>
            <w:shd w:val="clear" w:color="auto" w:fill="auto"/>
            <w:tcMar>
              <w:top w:w="100" w:type="dxa"/>
              <w:left w:w="100" w:type="dxa"/>
              <w:bottom w:w="100" w:type="dxa"/>
              <w:right w:w="100" w:type="dxa"/>
            </w:tcMar>
          </w:tcPr>
          <w:p w14:paraId="3EC0D3A6"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FF210F5" w14:textId="77777777" w:rsidTr="00524373">
        <w:tc>
          <w:tcPr>
            <w:tcW w:w="677" w:type="dxa"/>
            <w:vMerge/>
          </w:tcPr>
          <w:p w14:paraId="1C98BC42"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2A7AF0CB"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497453CB" w14:textId="0C26269A"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Silnik automatycznego nastawiania ostrości</w:t>
            </w:r>
          </w:p>
        </w:tc>
        <w:tc>
          <w:tcPr>
            <w:tcW w:w="3118" w:type="dxa"/>
            <w:shd w:val="clear" w:color="auto" w:fill="auto"/>
            <w:tcMar>
              <w:top w:w="100" w:type="dxa"/>
              <w:left w:w="100" w:type="dxa"/>
              <w:bottom w:w="100" w:type="dxa"/>
              <w:right w:w="100" w:type="dxa"/>
            </w:tcMar>
          </w:tcPr>
          <w:p w14:paraId="0EBF677E"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65297864" w14:textId="77777777" w:rsidTr="00524373">
        <w:tc>
          <w:tcPr>
            <w:tcW w:w="677" w:type="dxa"/>
            <w:vMerge/>
          </w:tcPr>
          <w:p w14:paraId="64816C15"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541C3CBE"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5A531A11" w14:textId="7DA01F8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Odporność na pył i wilgoć</w:t>
            </w:r>
          </w:p>
        </w:tc>
        <w:tc>
          <w:tcPr>
            <w:tcW w:w="3118" w:type="dxa"/>
            <w:shd w:val="clear" w:color="auto" w:fill="auto"/>
            <w:tcMar>
              <w:top w:w="100" w:type="dxa"/>
              <w:left w:w="100" w:type="dxa"/>
              <w:bottom w:w="100" w:type="dxa"/>
              <w:right w:w="100" w:type="dxa"/>
            </w:tcMar>
          </w:tcPr>
          <w:p w14:paraId="411BDE3C"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F5C7FAE" w14:textId="77777777" w:rsidTr="00524373">
        <w:tc>
          <w:tcPr>
            <w:tcW w:w="677" w:type="dxa"/>
            <w:vMerge w:val="restart"/>
          </w:tcPr>
          <w:p w14:paraId="15A5467D"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lastRenderedPageBreak/>
              <w:t>2.3</w:t>
            </w:r>
          </w:p>
        </w:tc>
        <w:tc>
          <w:tcPr>
            <w:tcW w:w="2269" w:type="dxa"/>
            <w:vMerge w:val="restart"/>
            <w:shd w:val="clear" w:color="auto" w:fill="auto"/>
            <w:tcMar>
              <w:top w:w="100" w:type="dxa"/>
              <w:left w:w="100" w:type="dxa"/>
              <w:bottom w:w="100" w:type="dxa"/>
              <w:right w:w="100" w:type="dxa"/>
            </w:tcMar>
          </w:tcPr>
          <w:p w14:paraId="008DD70C"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Obiektyw Zmienno-ogniskowy Uniwersalny</w:t>
            </w:r>
          </w:p>
        </w:tc>
        <w:tc>
          <w:tcPr>
            <w:tcW w:w="3686" w:type="dxa"/>
          </w:tcPr>
          <w:p w14:paraId="5C7F8C39" w14:textId="073291AC"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Obiektyw zmienno-ogniskowy</w:t>
            </w:r>
          </w:p>
        </w:tc>
        <w:tc>
          <w:tcPr>
            <w:tcW w:w="3118" w:type="dxa"/>
            <w:shd w:val="clear" w:color="auto" w:fill="auto"/>
            <w:tcMar>
              <w:top w:w="100" w:type="dxa"/>
              <w:left w:w="100" w:type="dxa"/>
              <w:bottom w:w="100" w:type="dxa"/>
              <w:right w:w="100" w:type="dxa"/>
            </w:tcMar>
          </w:tcPr>
          <w:p w14:paraId="24334EA3"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3402266" w14:textId="77777777" w:rsidTr="00524373">
        <w:tc>
          <w:tcPr>
            <w:tcW w:w="677" w:type="dxa"/>
            <w:vMerge/>
          </w:tcPr>
          <w:p w14:paraId="77FF9FF4"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24A853C5"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68A2776B" w14:textId="2D66FBE4"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Zakres ogniskowej od nie większej niż 25 mm</w:t>
            </w:r>
          </w:p>
        </w:tc>
        <w:tc>
          <w:tcPr>
            <w:tcW w:w="3118" w:type="dxa"/>
            <w:shd w:val="clear" w:color="auto" w:fill="auto"/>
            <w:tcMar>
              <w:top w:w="100" w:type="dxa"/>
              <w:left w:w="100" w:type="dxa"/>
              <w:bottom w:w="100" w:type="dxa"/>
              <w:right w:w="100" w:type="dxa"/>
            </w:tcMar>
          </w:tcPr>
          <w:p w14:paraId="3BCC2F52"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C230149" w14:textId="77777777" w:rsidTr="00524373">
        <w:tc>
          <w:tcPr>
            <w:tcW w:w="677" w:type="dxa"/>
            <w:vMerge/>
          </w:tcPr>
          <w:p w14:paraId="3CC69D35"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2A89D48B"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04ABAD9E" w14:textId="77CFBEF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Zakres ogniskowej do nie mniejszej niż 100 mm</w:t>
            </w:r>
          </w:p>
        </w:tc>
        <w:tc>
          <w:tcPr>
            <w:tcW w:w="3118" w:type="dxa"/>
            <w:shd w:val="clear" w:color="auto" w:fill="auto"/>
            <w:tcMar>
              <w:top w:w="100" w:type="dxa"/>
              <w:left w:w="100" w:type="dxa"/>
              <w:bottom w:w="100" w:type="dxa"/>
              <w:right w:w="100" w:type="dxa"/>
            </w:tcMar>
          </w:tcPr>
          <w:p w14:paraId="49304710"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032CA4F" w14:textId="77777777" w:rsidTr="00524373">
        <w:tc>
          <w:tcPr>
            <w:tcW w:w="677" w:type="dxa"/>
            <w:vMerge/>
          </w:tcPr>
          <w:p w14:paraId="45F52A81"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696C80A9"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0290BF85" w14:textId="7BD6AF2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Maksymalny otwór przysłony stały dla każdej ogniskowej</w:t>
            </w:r>
          </w:p>
        </w:tc>
        <w:tc>
          <w:tcPr>
            <w:tcW w:w="3118" w:type="dxa"/>
            <w:shd w:val="clear" w:color="auto" w:fill="auto"/>
            <w:tcMar>
              <w:top w:w="100" w:type="dxa"/>
              <w:left w:w="100" w:type="dxa"/>
              <w:bottom w:w="100" w:type="dxa"/>
              <w:right w:w="100" w:type="dxa"/>
            </w:tcMar>
          </w:tcPr>
          <w:p w14:paraId="061008E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B69D729" w14:textId="77777777" w:rsidTr="00524373">
        <w:tc>
          <w:tcPr>
            <w:tcW w:w="677" w:type="dxa"/>
            <w:vMerge/>
          </w:tcPr>
          <w:p w14:paraId="5CAC6DF3"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5E02ECA0"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13C9ECD" w14:textId="119C1899"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Maksymalny otwór przysłony o wartości nie większej niż F5</w:t>
            </w:r>
          </w:p>
        </w:tc>
        <w:tc>
          <w:tcPr>
            <w:tcW w:w="3118" w:type="dxa"/>
            <w:shd w:val="clear" w:color="auto" w:fill="auto"/>
            <w:tcMar>
              <w:top w:w="100" w:type="dxa"/>
              <w:left w:w="100" w:type="dxa"/>
              <w:bottom w:w="100" w:type="dxa"/>
              <w:right w:w="100" w:type="dxa"/>
            </w:tcMar>
          </w:tcPr>
          <w:p w14:paraId="7DA4EEC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398ABAF" w14:textId="77777777" w:rsidTr="00524373">
        <w:tc>
          <w:tcPr>
            <w:tcW w:w="677" w:type="dxa"/>
            <w:vMerge/>
          </w:tcPr>
          <w:p w14:paraId="66700BA5"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737BAB47"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6A66CA09" w14:textId="60139BD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Maksymalny otwór przysłony o wartości nie mniejszej niż F3.2</w:t>
            </w:r>
          </w:p>
        </w:tc>
        <w:tc>
          <w:tcPr>
            <w:tcW w:w="3118" w:type="dxa"/>
            <w:shd w:val="clear" w:color="auto" w:fill="auto"/>
            <w:tcMar>
              <w:top w:w="100" w:type="dxa"/>
              <w:left w:w="100" w:type="dxa"/>
              <w:bottom w:w="100" w:type="dxa"/>
              <w:right w:w="100" w:type="dxa"/>
            </w:tcMar>
          </w:tcPr>
          <w:p w14:paraId="0461B63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F53948C" w14:textId="77777777" w:rsidTr="00524373">
        <w:tc>
          <w:tcPr>
            <w:tcW w:w="677" w:type="dxa"/>
            <w:vMerge/>
          </w:tcPr>
          <w:p w14:paraId="02FF1F89"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10697EC6"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A3127A8" w14:textId="0AB0DB8B"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Optyczna stabilizacja obrazu</w:t>
            </w:r>
          </w:p>
        </w:tc>
        <w:tc>
          <w:tcPr>
            <w:tcW w:w="3118" w:type="dxa"/>
            <w:shd w:val="clear" w:color="auto" w:fill="auto"/>
            <w:tcMar>
              <w:top w:w="100" w:type="dxa"/>
              <w:left w:w="100" w:type="dxa"/>
              <w:bottom w:w="100" w:type="dxa"/>
              <w:right w:w="100" w:type="dxa"/>
            </w:tcMar>
          </w:tcPr>
          <w:p w14:paraId="0ACB2B94"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C3C0A0D" w14:textId="77777777" w:rsidTr="00524373">
        <w:tc>
          <w:tcPr>
            <w:tcW w:w="677" w:type="dxa"/>
            <w:vMerge/>
          </w:tcPr>
          <w:p w14:paraId="34769926"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4DE1BEC"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17E213C3" w14:textId="7AAB3DE8"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Silnik automatycznego nastawiania ostrości</w:t>
            </w:r>
          </w:p>
        </w:tc>
        <w:tc>
          <w:tcPr>
            <w:tcW w:w="3118" w:type="dxa"/>
            <w:shd w:val="clear" w:color="auto" w:fill="auto"/>
            <w:tcMar>
              <w:top w:w="100" w:type="dxa"/>
              <w:left w:w="100" w:type="dxa"/>
              <w:bottom w:w="100" w:type="dxa"/>
              <w:right w:w="100" w:type="dxa"/>
            </w:tcMar>
          </w:tcPr>
          <w:p w14:paraId="571CF050"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8A39989" w14:textId="77777777" w:rsidTr="00524373">
        <w:tc>
          <w:tcPr>
            <w:tcW w:w="677" w:type="dxa"/>
            <w:vMerge w:val="restart"/>
          </w:tcPr>
          <w:p w14:paraId="7A9B2673"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2.4</w:t>
            </w:r>
          </w:p>
        </w:tc>
        <w:tc>
          <w:tcPr>
            <w:tcW w:w="2269" w:type="dxa"/>
            <w:vMerge w:val="restart"/>
            <w:shd w:val="clear" w:color="auto" w:fill="auto"/>
            <w:tcMar>
              <w:top w:w="100" w:type="dxa"/>
              <w:left w:w="100" w:type="dxa"/>
              <w:bottom w:w="100" w:type="dxa"/>
              <w:right w:w="100" w:type="dxa"/>
            </w:tcMar>
          </w:tcPr>
          <w:p w14:paraId="2D1F0DBA"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Obiektyw Zmienno-ogniskowy Uniwersalny</w:t>
            </w:r>
          </w:p>
        </w:tc>
        <w:tc>
          <w:tcPr>
            <w:tcW w:w="3686" w:type="dxa"/>
          </w:tcPr>
          <w:p w14:paraId="1B5E6D77" w14:textId="2118EE9D"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Obiektyw zmienno-ogniskowy</w:t>
            </w:r>
          </w:p>
        </w:tc>
        <w:tc>
          <w:tcPr>
            <w:tcW w:w="3118" w:type="dxa"/>
            <w:shd w:val="clear" w:color="auto" w:fill="auto"/>
            <w:tcMar>
              <w:top w:w="100" w:type="dxa"/>
              <w:left w:w="100" w:type="dxa"/>
              <w:bottom w:w="100" w:type="dxa"/>
              <w:right w:w="100" w:type="dxa"/>
            </w:tcMar>
          </w:tcPr>
          <w:p w14:paraId="109A405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619786DB" w14:textId="77777777" w:rsidTr="00524373">
        <w:tc>
          <w:tcPr>
            <w:tcW w:w="677" w:type="dxa"/>
            <w:vMerge/>
          </w:tcPr>
          <w:p w14:paraId="05AB65A2"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1B66A662"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4C09CFB9" w14:textId="06AF9C0A"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Zakres ogniskowej od nie większej niż 29 mm</w:t>
            </w:r>
          </w:p>
        </w:tc>
        <w:tc>
          <w:tcPr>
            <w:tcW w:w="3118" w:type="dxa"/>
            <w:shd w:val="clear" w:color="auto" w:fill="auto"/>
            <w:tcMar>
              <w:top w:w="100" w:type="dxa"/>
              <w:left w:w="100" w:type="dxa"/>
              <w:bottom w:w="100" w:type="dxa"/>
              <w:right w:w="100" w:type="dxa"/>
            </w:tcMar>
          </w:tcPr>
          <w:p w14:paraId="2F72C90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D1B80BF" w14:textId="77777777" w:rsidTr="00524373">
        <w:tc>
          <w:tcPr>
            <w:tcW w:w="677" w:type="dxa"/>
            <w:vMerge/>
          </w:tcPr>
          <w:p w14:paraId="3E6C25BF"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55F0E50E"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15902DAB" w14:textId="78B7CEB4"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Zakres ogniskowej do nie mniejszej niż 69 mm</w:t>
            </w:r>
          </w:p>
        </w:tc>
        <w:tc>
          <w:tcPr>
            <w:tcW w:w="3118" w:type="dxa"/>
            <w:shd w:val="clear" w:color="auto" w:fill="auto"/>
            <w:tcMar>
              <w:top w:w="100" w:type="dxa"/>
              <w:left w:w="100" w:type="dxa"/>
              <w:bottom w:w="100" w:type="dxa"/>
              <w:right w:w="100" w:type="dxa"/>
            </w:tcMar>
          </w:tcPr>
          <w:p w14:paraId="5734BBF5"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34F12DA" w14:textId="77777777" w:rsidTr="00524373">
        <w:tc>
          <w:tcPr>
            <w:tcW w:w="677" w:type="dxa"/>
            <w:vMerge/>
          </w:tcPr>
          <w:p w14:paraId="4326D197"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3435C28"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0A333D41" w14:textId="273EF69D"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Maksymalny otwór przysłony stały dla każdej ogniskowej</w:t>
            </w:r>
          </w:p>
        </w:tc>
        <w:tc>
          <w:tcPr>
            <w:tcW w:w="3118" w:type="dxa"/>
            <w:shd w:val="clear" w:color="auto" w:fill="auto"/>
            <w:tcMar>
              <w:top w:w="100" w:type="dxa"/>
              <w:left w:w="100" w:type="dxa"/>
              <w:bottom w:w="100" w:type="dxa"/>
              <w:right w:w="100" w:type="dxa"/>
            </w:tcMar>
          </w:tcPr>
          <w:p w14:paraId="6AC1AE78"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085E4F2" w14:textId="77777777" w:rsidTr="00524373">
        <w:tc>
          <w:tcPr>
            <w:tcW w:w="677" w:type="dxa"/>
            <w:vMerge/>
          </w:tcPr>
          <w:p w14:paraId="0DECEE82"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5586A560"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29833DE6" w14:textId="4F2010CA"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Maksymalny otwór przysłony nie większ</w:t>
            </w:r>
            <w:r w:rsidR="00802597">
              <w:rPr>
                <w:rFonts w:ascii="Times New Roman" w:eastAsia="Calibri" w:hAnsi="Times New Roman" w:cs="Times New Roman"/>
              </w:rPr>
              <w:t>y</w:t>
            </w:r>
            <w:r>
              <w:rPr>
                <w:rFonts w:ascii="Times New Roman" w:eastAsia="Calibri" w:hAnsi="Times New Roman" w:cs="Times New Roman"/>
              </w:rPr>
              <w:t xml:space="preserve"> niż F3.2</w:t>
            </w:r>
          </w:p>
        </w:tc>
        <w:tc>
          <w:tcPr>
            <w:tcW w:w="3118" w:type="dxa"/>
            <w:shd w:val="clear" w:color="auto" w:fill="auto"/>
            <w:tcMar>
              <w:top w:w="100" w:type="dxa"/>
              <w:left w:w="100" w:type="dxa"/>
              <w:bottom w:w="100" w:type="dxa"/>
              <w:right w:w="100" w:type="dxa"/>
            </w:tcMar>
          </w:tcPr>
          <w:p w14:paraId="2AEA7B38"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5BC0CC10" w14:textId="77777777" w:rsidTr="00524373">
        <w:tc>
          <w:tcPr>
            <w:tcW w:w="677" w:type="dxa"/>
            <w:vMerge/>
          </w:tcPr>
          <w:p w14:paraId="2BACC3F9"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1DE6F9CF"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410A2AB7" w14:textId="65EB3F3E"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Optyczna stabilizacja obrazu</w:t>
            </w:r>
          </w:p>
        </w:tc>
        <w:tc>
          <w:tcPr>
            <w:tcW w:w="3118" w:type="dxa"/>
            <w:shd w:val="clear" w:color="auto" w:fill="auto"/>
            <w:tcMar>
              <w:top w:w="100" w:type="dxa"/>
              <w:left w:w="100" w:type="dxa"/>
              <w:bottom w:w="100" w:type="dxa"/>
              <w:right w:w="100" w:type="dxa"/>
            </w:tcMar>
          </w:tcPr>
          <w:p w14:paraId="3E158CA1"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EA64297" w14:textId="77777777" w:rsidTr="00524373">
        <w:tc>
          <w:tcPr>
            <w:tcW w:w="677" w:type="dxa"/>
            <w:vMerge/>
          </w:tcPr>
          <w:p w14:paraId="0E6157E9"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47762DCE"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1BC81F77" w14:textId="0CE62988"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Silnik automatycznego nastawiania ostrości</w:t>
            </w:r>
          </w:p>
        </w:tc>
        <w:tc>
          <w:tcPr>
            <w:tcW w:w="3118" w:type="dxa"/>
            <w:shd w:val="clear" w:color="auto" w:fill="auto"/>
            <w:tcMar>
              <w:top w:w="100" w:type="dxa"/>
              <w:left w:w="100" w:type="dxa"/>
              <w:bottom w:w="100" w:type="dxa"/>
              <w:right w:w="100" w:type="dxa"/>
            </w:tcMar>
          </w:tcPr>
          <w:p w14:paraId="676BD3B9"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69736218" w14:textId="77777777" w:rsidTr="00524373">
        <w:tc>
          <w:tcPr>
            <w:tcW w:w="677" w:type="dxa"/>
            <w:vMerge w:val="restart"/>
          </w:tcPr>
          <w:p w14:paraId="0745D246"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2.5</w:t>
            </w:r>
          </w:p>
        </w:tc>
        <w:tc>
          <w:tcPr>
            <w:tcW w:w="2269" w:type="dxa"/>
            <w:vMerge w:val="restart"/>
            <w:shd w:val="clear" w:color="auto" w:fill="auto"/>
            <w:tcMar>
              <w:top w:w="100" w:type="dxa"/>
              <w:left w:w="100" w:type="dxa"/>
              <w:bottom w:w="100" w:type="dxa"/>
              <w:right w:w="100" w:type="dxa"/>
            </w:tcMar>
          </w:tcPr>
          <w:p w14:paraId="1CA06F12"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Obiektyw Stało-ogniskowy Uniwersalny</w:t>
            </w:r>
          </w:p>
        </w:tc>
        <w:tc>
          <w:tcPr>
            <w:tcW w:w="3686" w:type="dxa"/>
          </w:tcPr>
          <w:p w14:paraId="51D1BC63" w14:textId="040D09A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Obiektyw stało-ogniskowy</w:t>
            </w:r>
          </w:p>
        </w:tc>
        <w:tc>
          <w:tcPr>
            <w:tcW w:w="3118" w:type="dxa"/>
            <w:shd w:val="clear" w:color="auto" w:fill="auto"/>
            <w:tcMar>
              <w:top w:w="100" w:type="dxa"/>
              <w:left w:w="100" w:type="dxa"/>
              <w:bottom w:w="100" w:type="dxa"/>
              <w:right w:w="100" w:type="dxa"/>
            </w:tcMar>
          </w:tcPr>
          <w:p w14:paraId="7634FA4D"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5B6FA10" w14:textId="77777777" w:rsidTr="00524373">
        <w:tc>
          <w:tcPr>
            <w:tcW w:w="677" w:type="dxa"/>
            <w:vMerge/>
          </w:tcPr>
          <w:p w14:paraId="78548BC8"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5E836AF8"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72AB9AE9" w14:textId="48FDF8ED"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Ogniskowa od 40 do 60 mm</w:t>
            </w:r>
          </w:p>
        </w:tc>
        <w:tc>
          <w:tcPr>
            <w:tcW w:w="3118" w:type="dxa"/>
            <w:shd w:val="clear" w:color="auto" w:fill="auto"/>
            <w:tcMar>
              <w:top w:w="100" w:type="dxa"/>
              <w:left w:w="100" w:type="dxa"/>
              <w:bottom w:w="100" w:type="dxa"/>
              <w:right w:w="100" w:type="dxa"/>
            </w:tcMar>
          </w:tcPr>
          <w:p w14:paraId="3C62CF49"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4FAC2616" w14:textId="77777777" w:rsidTr="00524373">
        <w:tc>
          <w:tcPr>
            <w:tcW w:w="677" w:type="dxa"/>
            <w:vMerge/>
          </w:tcPr>
          <w:p w14:paraId="18C8934C"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61C77F95"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D766114" w14:textId="71D56EC8"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Minimalna wartość przysłony nie większa niż F2.0</w:t>
            </w:r>
          </w:p>
        </w:tc>
        <w:tc>
          <w:tcPr>
            <w:tcW w:w="3118" w:type="dxa"/>
            <w:shd w:val="clear" w:color="auto" w:fill="auto"/>
            <w:tcMar>
              <w:top w:w="100" w:type="dxa"/>
              <w:left w:w="100" w:type="dxa"/>
              <w:bottom w:w="100" w:type="dxa"/>
              <w:right w:w="100" w:type="dxa"/>
            </w:tcMar>
          </w:tcPr>
          <w:p w14:paraId="01770FF7"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E678351" w14:textId="77777777" w:rsidTr="00524373">
        <w:tc>
          <w:tcPr>
            <w:tcW w:w="677" w:type="dxa"/>
            <w:vMerge/>
          </w:tcPr>
          <w:p w14:paraId="1A3DEC0B"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54951CF7"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778507B1" w14:textId="5B38CF9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Silnik automatycznego nastawiania ostrości</w:t>
            </w:r>
          </w:p>
        </w:tc>
        <w:tc>
          <w:tcPr>
            <w:tcW w:w="3118" w:type="dxa"/>
            <w:shd w:val="clear" w:color="auto" w:fill="auto"/>
            <w:tcMar>
              <w:top w:w="100" w:type="dxa"/>
              <w:left w:w="100" w:type="dxa"/>
              <w:bottom w:w="100" w:type="dxa"/>
              <w:right w:w="100" w:type="dxa"/>
            </w:tcMar>
          </w:tcPr>
          <w:p w14:paraId="45851AF2"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D428AF5" w14:textId="77777777" w:rsidTr="00524373">
        <w:tc>
          <w:tcPr>
            <w:tcW w:w="677" w:type="dxa"/>
            <w:vMerge w:val="restart"/>
          </w:tcPr>
          <w:p w14:paraId="0A8711F5"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lastRenderedPageBreak/>
              <w:t>2.6</w:t>
            </w:r>
          </w:p>
        </w:tc>
        <w:tc>
          <w:tcPr>
            <w:tcW w:w="2269" w:type="dxa"/>
            <w:vMerge w:val="restart"/>
            <w:shd w:val="clear" w:color="auto" w:fill="auto"/>
            <w:tcMar>
              <w:top w:w="100" w:type="dxa"/>
              <w:left w:w="100" w:type="dxa"/>
              <w:bottom w:w="100" w:type="dxa"/>
              <w:right w:w="100" w:type="dxa"/>
            </w:tcMar>
          </w:tcPr>
          <w:p w14:paraId="7AC8924E"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Obiektyw Stało-ogniskowy Szerokokątny</w:t>
            </w:r>
          </w:p>
        </w:tc>
        <w:tc>
          <w:tcPr>
            <w:tcW w:w="3686" w:type="dxa"/>
          </w:tcPr>
          <w:p w14:paraId="7BA1C447" w14:textId="2BE5A26E"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Obiektyw stało-ogniskowy</w:t>
            </w:r>
          </w:p>
        </w:tc>
        <w:tc>
          <w:tcPr>
            <w:tcW w:w="3118" w:type="dxa"/>
            <w:shd w:val="clear" w:color="auto" w:fill="auto"/>
            <w:tcMar>
              <w:top w:w="100" w:type="dxa"/>
              <w:left w:w="100" w:type="dxa"/>
              <w:bottom w:w="100" w:type="dxa"/>
              <w:right w:w="100" w:type="dxa"/>
            </w:tcMar>
          </w:tcPr>
          <w:p w14:paraId="07F3C112"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A9446D0" w14:textId="77777777" w:rsidTr="005D0A0F">
        <w:trPr>
          <w:trHeight w:val="354"/>
        </w:trPr>
        <w:tc>
          <w:tcPr>
            <w:tcW w:w="677" w:type="dxa"/>
            <w:vMerge/>
          </w:tcPr>
          <w:p w14:paraId="54AC6436"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748D4873"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6B216600" w14:textId="1AC655CD"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Ogniskowa nie mniejsza niż 15 mm</w:t>
            </w:r>
          </w:p>
        </w:tc>
        <w:tc>
          <w:tcPr>
            <w:tcW w:w="3118" w:type="dxa"/>
            <w:shd w:val="clear" w:color="auto" w:fill="auto"/>
            <w:tcMar>
              <w:top w:w="100" w:type="dxa"/>
              <w:left w:w="100" w:type="dxa"/>
              <w:bottom w:w="100" w:type="dxa"/>
              <w:right w:w="100" w:type="dxa"/>
            </w:tcMar>
          </w:tcPr>
          <w:p w14:paraId="7B530283"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367E864" w14:textId="77777777" w:rsidTr="005D0A0F">
        <w:trPr>
          <w:trHeight w:val="206"/>
        </w:trPr>
        <w:tc>
          <w:tcPr>
            <w:tcW w:w="677" w:type="dxa"/>
            <w:vMerge/>
          </w:tcPr>
          <w:p w14:paraId="17E28E36"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697669B5"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7EC23884" w14:textId="40F1CC93"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Ogniskowa nie większa niż 17 mm</w:t>
            </w:r>
          </w:p>
        </w:tc>
        <w:tc>
          <w:tcPr>
            <w:tcW w:w="3118" w:type="dxa"/>
            <w:shd w:val="clear" w:color="auto" w:fill="auto"/>
            <w:tcMar>
              <w:top w:w="100" w:type="dxa"/>
              <w:left w:w="100" w:type="dxa"/>
              <w:bottom w:w="100" w:type="dxa"/>
              <w:right w:w="100" w:type="dxa"/>
            </w:tcMar>
          </w:tcPr>
          <w:p w14:paraId="7BFF1224"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451E26A3" w14:textId="77777777" w:rsidTr="00BE1BDA">
        <w:trPr>
          <w:trHeight w:val="504"/>
        </w:trPr>
        <w:tc>
          <w:tcPr>
            <w:tcW w:w="677" w:type="dxa"/>
            <w:vMerge/>
          </w:tcPr>
          <w:p w14:paraId="444AFACD"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0B846657"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7156BF3D" w14:textId="17E5F2D1"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Minimalna wartość przysłony nie większa niż F3.2</w:t>
            </w:r>
          </w:p>
        </w:tc>
        <w:tc>
          <w:tcPr>
            <w:tcW w:w="3118" w:type="dxa"/>
            <w:shd w:val="clear" w:color="auto" w:fill="auto"/>
            <w:tcMar>
              <w:top w:w="100" w:type="dxa"/>
              <w:left w:w="100" w:type="dxa"/>
              <w:bottom w:w="100" w:type="dxa"/>
              <w:right w:w="100" w:type="dxa"/>
            </w:tcMar>
          </w:tcPr>
          <w:p w14:paraId="27F38ABC"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BFDEF7B" w14:textId="77777777" w:rsidTr="00524373">
        <w:tc>
          <w:tcPr>
            <w:tcW w:w="677" w:type="dxa"/>
            <w:vMerge/>
          </w:tcPr>
          <w:p w14:paraId="51DFAD81"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0D1006BB"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3ADEF7BF" w14:textId="2D800E2C"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Silnik automatycznego nastawiania ostrości</w:t>
            </w:r>
          </w:p>
        </w:tc>
        <w:tc>
          <w:tcPr>
            <w:tcW w:w="3118" w:type="dxa"/>
            <w:shd w:val="clear" w:color="auto" w:fill="auto"/>
            <w:tcMar>
              <w:top w:w="100" w:type="dxa"/>
              <w:left w:w="100" w:type="dxa"/>
              <w:bottom w:w="100" w:type="dxa"/>
              <w:right w:w="100" w:type="dxa"/>
            </w:tcMar>
          </w:tcPr>
          <w:p w14:paraId="16D31CA0"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687BD141" w14:textId="77777777" w:rsidTr="00524373">
        <w:tc>
          <w:tcPr>
            <w:tcW w:w="677" w:type="dxa"/>
            <w:vMerge/>
          </w:tcPr>
          <w:p w14:paraId="17D914DB"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7E01E0DC"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291C46D1" w14:textId="700EDBA0"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Masa nie większa niż 200 g</w:t>
            </w:r>
          </w:p>
        </w:tc>
        <w:tc>
          <w:tcPr>
            <w:tcW w:w="3118" w:type="dxa"/>
            <w:shd w:val="clear" w:color="auto" w:fill="auto"/>
            <w:tcMar>
              <w:top w:w="100" w:type="dxa"/>
              <w:left w:w="100" w:type="dxa"/>
              <w:bottom w:w="100" w:type="dxa"/>
              <w:right w:w="100" w:type="dxa"/>
            </w:tcMar>
          </w:tcPr>
          <w:p w14:paraId="3CD5932C"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157F2D8E" w14:textId="77777777" w:rsidTr="00524373">
        <w:tc>
          <w:tcPr>
            <w:tcW w:w="677" w:type="dxa"/>
            <w:vMerge w:val="restart"/>
          </w:tcPr>
          <w:p w14:paraId="6CD9B46A" w14:textId="77777777" w:rsidR="00EB3793" w:rsidRPr="0000655D" w:rsidRDefault="00EB3793" w:rsidP="00EB3793">
            <w:pPr>
              <w:widowControl w:val="0"/>
              <w:spacing w:after="0" w:line="264" w:lineRule="auto"/>
              <w:jc w:val="both"/>
              <w:rPr>
                <w:rFonts w:ascii="Times New Roman" w:eastAsia="Calibri" w:hAnsi="Times New Roman" w:cs="Times New Roman"/>
              </w:rPr>
            </w:pPr>
            <w:r w:rsidRPr="0000655D">
              <w:rPr>
                <w:rFonts w:ascii="Times New Roman" w:hAnsi="Times New Roman" w:cs="Times New Roman"/>
              </w:rPr>
              <w:t>2.7</w:t>
            </w:r>
          </w:p>
        </w:tc>
        <w:tc>
          <w:tcPr>
            <w:tcW w:w="2269" w:type="dxa"/>
            <w:vMerge w:val="restart"/>
            <w:shd w:val="clear" w:color="auto" w:fill="auto"/>
            <w:tcMar>
              <w:top w:w="100" w:type="dxa"/>
              <w:left w:w="100" w:type="dxa"/>
              <w:bottom w:w="100" w:type="dxa"/>
              <w:right w:w="100" w:type="dxa"/>
            </w:tcMar>
          </w:tcPr>
          <w:p w14:paraId="76EB376C" w14:textId="77777777" w:rsidR="00EB3793" w:rsidRPr="0000655D" w:rsidRDefault="00EB3793" w:rsidP="00EB3793">
            <w:pPr>
              <w:widowControl w:val="0"/>
              <w:spacing w:after="0" w:line="264" w:lineRule="auto"/>
              <w:jc w:val="both"/>
              <w:rPr>
                <w:rFonts w:ascii="Times New Roman" w:eastAsia="Calibri" w:hAnsi="Times New Roman" w:cs="Times New Roman"/>
              </w:rPr>
            </w:pPr>
            <w:proofErr w:type="gramStart"/>
            <w:r w:rsidRPr="0000655D">
              <w:rPr>
                <w:rFonts w:ascii="Times New Roman" w:hAnsi="Times New Roman" w:cs="Times New Roman"/>
              </w:rPr>
              <w:t>Obiektyw  Zmiennoogniskowy</w:t>
            </w:r>
            <w:proofErr w:type="gramEnd"/>
            <w:r w:rsidRPr="0000655D">
              <w:rPr>
                <w:rFonts w:ascii="Times New Roman" w:hAnsi="Times New Roman" w:cs="Times New Roman"/>
              </w:rPr>
              <w:t xml:space="preserve"> </w:t>
            </w:r>
            <w:proofErr w:type="spellStart"/>
            <w:r w:rsidRPr="0000655D">
              <w:rPr>
                <w:rFonts w:ascii="Times New Roman" w:hAnsi="Times New Roman" w:cs="Times New Roman"/>
              </w:rPr>
              <w:t>Telezoom</w:t>
            </w:r>
            <w:proofErr w:type="spellEnd"/>
          </w:p>
        </w:tc>
        <w:tc>
          <w:tcPr>
            <w:tcW w:w="3686" w:type="dxa"/>
          </w:tcPr>
          <w:p w14:paraId="38BA203F" w14:textId="4D484846"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Obiektyw zmienno-ogniskowy</w:t>
            </w:r>
          </w:p>
        </w:tc>
        <w:tc>
          <w:tcPr>
            <w:tcW w:w="3118" w:type="dxa"/>
            <w:shd w:val="clear" w:color="auto" w:fill="auto"/>
            <w:tcMar>
              <w:top w:w="100" w:type="dxa"/>
              <w:left w:w="100" w:type="dxa"/>
              <w:bottom w:w="100" w:type="dxa"/>
              <w:right w:w="100" w:type="dxa"/>
            </w:tcMar>
          </w:tcPr>
          <w:p w14:paraId="5773EE05"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AB3D895" w14:textId="77777777" w:rsidTr="00524373">
        <w:tc>
          <w:tcPr>
            <w:tcW w:w="677" w:type="dxa"/>
            <w:vMerge/>
          </w:tcPr>
          <w:p w14:paraId="028D9748"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0CF16094"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2312C2D2" w14:textId="0B9114D9"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Zakres ogniskowej od nie większej niż 110 mm</w:t>
            </w:r>
          </w:p>
        </w:tc>
        <w:tc>
          <w:tcPr>
            <w:tcW w:w="3118" w:type="dxa"/>
            <w:shd w:val="clear" w:color="auto" w:fill="auto"/>
            <w:tcMar>
              <w:top w:w="100" w:type="dxa"/>
              <w:left w:w="100" w:type="dxa"/>
              <w:bottom w:w="100" w:type="dxa"/>
              <w:right w:w="100" w:type="dxa"/>
            </w:tcMar>
          </w:tcPr>
          <w:p w14:paraId="21C8AD7A"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3B56A062" w14:textId="77777777" w:rsidTr="00524373">
        <w:tc>
          <w:tcPr>
            <w:tcW w:w="677" w:type="dxa"/>
            <w:vMerge/>
          </w:tcPr>
          <w:p w14:paraId="1962499B"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6AAE8A03"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44F1729A" w14:textId="1FD6BB66"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Zakres ogniskowej od nie mniejszej niż 490 mm</w:t>
            </w:r>
          </w:p>
        </w:tc>
        <w:tc>
          <w:tcPr>
            <w:tcW w:w="3118" w:type="dxa"/>
            <w:shd w:val="clear" w:color="auto" w:fill="auto"/>
            <w:tcMar>
              <w:top w:w="100" w:type="dxa"/>
              <w:left w:w="100" w:type="dxa"/>
              <w:bottom w:w="100" w:type="dxa"/>
              <w:right w:w="100" w:type="dxa"/>
            </w:tcMar>
          </w:tcPr>
          <w:p w14:paraId="7DC64BCB"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033E60C6" w14:textId="77777777" w:rsidTr="00524373">
        <w:tc>
          <w:tcPr>
            <w:tcW w:w="677" w:type="dxa"/>
            <w:vMerge/>
          </w:tcPr>
          <w:p w14:paraId="0553B057"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76A099D2"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0A3A118B" w14:textId="6747882E"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Maksymalny otwór przysłony na najniższej wartości ogniskowej: 4.5</w:t>
            </w:r>
          </w:p>
        </w:tc>
        <w:tc>
          <w:tcPr>
            <w:tcW w:w="3118" w:type="dxa"/>
            <w:shd w:val="clear" w:color="auto" w:fill="auto"/>
            <w:tcMar>
              <w:top w:w="100" w:type="dxa"/>
              <w:left w:w="100" w:type="dxa"/>
              <w:bottom w:w="100" w:type="dxa"/>
              <w:right w:w="100" w:type="dxa"/>
            </w:tcMar>
          </w:tcPr>
          <w:p w14:paraId="70BFA589"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7BA23C1B" w14:textId="77777777" w:rsidTr="00524373">
        <w:tc>
          <w:tcPr>
            <w:tcW w:w="677" w:type="dxa"/>
            <w:vMerge/>
          </w:tcPr>
          <w:p w14:paraId="75CEC3B1"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18364FDE"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76A2C725" w14:textId="51A93B9D"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Optyczna stabilizacja obrazu</w:t>
            </w:r>
          </w:p>
        </w:tc>
        <w:tc>
          <w:tcPr>
            <w:tcW w:w="3118" w:type="dxa"/>
            <w:shd w:val="clear" w:color="auto" w:fill="auto"/>
            <w:tcMar>
              <w:top w:w="100" w:type="dxa"/>
              <w:left w:w="100" w:type="dxa"/>
              <w:bottom w:w="100" w:type="dxa"/>
              <w:right w:w="100" w:type="dxa"/>
            </w:tcMar>
          </w:tcPr>
          <w:p w14:paraId="5DBECBED"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r w:rsidR="00EB3793" w:rsidRPr="00524373" w14:paraId="279658AE" w14:textId="77777777" w:rsidTr="00524373">
        <w:tc>
          <w:tcPr>
            <w:tcW w:w="677" w:type="dxa"/>
            <w:vMerge/>
          </w:tcPr>
          <w:p w14:paraId="19E8BF10" w14:textId="77777777" w:rsidR="00EB3793" w:rsidRPr="0000655D" w:rsidRDefault="00EB3793" w:rsidP="00EB3793">
            <w:pPr>
              <w:widowControl w:val="0"/>
              <w:spacing w:after="0" w:line="264" w:lineRule="auto"/>
              <w:jc w:val="both"/>
              <w:rPr>
                <w:rFonts w:ascii="Times New Roman" w:hAnsi="Times New Roman" w:cs="Times New Roman"/>
              </w:rPr>
            </w:pPr>
          </w:p>
        </w:tc>
        <w:tc>
          <w:tcPr>
            <w:tcW w:w="2269" w:type="dxa"/>
            <w:vMerge/>
            <w:shd w:val="clear" w:color="auto" w:fill="auto"/>
            <w:tcMar>
              <w:top w:w="100" w:type="dxa"/>
              <w:left w:w="100" w:type="dxa"/>
              <w:bottom w:w="100" w:type="dxa"/>
              <w:right w:w="100" w:type="dxa"/>
            </w:tcMar>
          </w:tcPr>
          <w:p w14:paraId="10F687FB" w14:textId="77777777" w:rsidR="00EB3793" w:rsidRPr="0000655D" w:rsidRDefault="00EB3793" w:rsidP="00EB3793">
            <w:pPr>
              <w:widowControl w:val="0"/>
              <w:spacing w:after="0" w:line="264" w:lineRule="auto"/>
              <w:jc w:val="both"/>
              <w:rPr>
                <w:rFonts w:ascii="Times New Roman" w:hAnsi="Times New Roman" w:cs="Times New Roman"/>
              </w:rPr>
            </w:pPr>
          </w:p>
        </w:tc>
        <w:tc>
          <w:tcPr>
            <w:tcW w:w="3686" w:type="dxa"/>
          </w:tcPr>
          <w:p w14:paraId="5CCB6061" w14:textId="24AC8AAC"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r>
              <w:rPr>
                <w:rFonts w:ascii="Times New Roman" w:eastAsia="Calibri" w:hAnsi="Times New Roman" w:cs="Times New Roman"/>
              </w:rPr>
              <w:t>Silnik automatycznego nastawiania ostrości</w:t>
            </w:r>
          </w:p>
        </w:tc>
        <w:tc>
          <w:tcPr>
            <w:tcW w:w="3118" w:type="dxa"/>
            <w:shd w:val="clear" w:color="auto" w:fill="auto"/>
            <w:tcMar>
              <w:top w:w="100" w:type="dxa"/>
              <w:left w:w="100" w:type="dxa"/>
              <w:bottom w:w="100" w:type="dxa"/>
              <w:right w:w="100" w:type="dxa"/>
            </w:tcMar>
          </w:tcPr>
          <w:p w14:paraId="013D4BEC" w14:textId="77777777" w:rsidR="00EB3793" w:rsidRPr="00524373" w:rsidRDefault="00EB3793" w:rsidP="00EB3793">
            <w:pPr>
              <w:widowControl w:val="0"/>
              <w:pBdr>
                <w:top w:val="nil"/>
                <w:left w:val="nil"/>
                <w:bottom w:val="nil"/>
                <w:right w:val="nil"/>
                <w:between w:val="nil"/>
              </w:pBdr>
              <w:spacing w:after="0" w:line="264" w:lineRule="auto"/>
              <w:jc w:val="both"/>
              <w:rPr>
                <w:rFonts w:ascii="Times New Roman" w:eastAsia="Calibri" w:hAnsi="Times New Roman" w:cs="Times New Roman"/>
              </w:rPr>
            </w:pPr>
          </w:p>
        </w:tc>
      </w:tr>
    </w:tbl>
    <w:p w14:paraId="0447B1CF" w14:textId="77777777" w:rsidR="00B6249E" w:rsidRDefault="00B6249E" w:rsidP="00B6249E">
      <w:pPr>
        <w:suppressAutoHyphens w:val="0"/>
        <w:spacing w:after="120" w:line="240" w:lineRule="auto"/>
        <w:ind w:left="993" w:hanging="993"/>
        <w:rPr>
          <w:rFonts w:ascii="Times New Roman" w:eastAsia="Arial" w:hAnsi="Times New Roman" w:cs="Times New Roman"/>
          <w:b/>
        </w:rPr>
      </w:pPr>
    </w:p>
    <w:p w14:paraId="4D7CFD5C" w14:textId="77777777" w:rsidR="00B6249E" w:rsidRDefault="00B6249E" w:rsidP="00B6249E">
      <w:pPr>
        <w:suppressAutoHyphens w:val="0"/>
        <w:spacing w:after="120" w:line="240" w:lineRule="auto"/>
        <w:ind w:left="993" w:hanging="993"/>
        <w:rPr>
          <w:rFonts w:ascii="Times New Roman" w:eastAsia="Arial" w:hAnsi="Times New Roman" w:cs="Times New Roman"/>
          <w:b/>
        </w:rPr>
      </w:pPr>
    </w:p>
    <w:p w14:paraId="4F107DE0" w14:textId="77777777" w:rsidR="00B6249E" w:rsidRDefault="00B6249E" w:rsidP="00B6249E">
      <w:pPr>
        <w:suppressAutoHyphens w:val="0"/>
        <w:spacing w:after="120" w:line="240" w:lineRule="auto"/>
        <w:ind w:left="993" w:hanging="993"/>
        <w:rPr>
          <w:rFonts w:ascii="Times New Roman" w:eastAsia="Arial" w:hAnsi="Times New Roman" w:cs="Times New Roman"/>
          <w:b/>
        </w:rPr>
      </w:pPr>
    </w:p>
    <w:p w14:paraId="7D03BFA2" w14:textId="77777777" w:rsidR="00B6249E" w:rsidRDefault="00B6249E" w:rsidP="00B6249E">
      <w:pPr>
        <w:spacing w:after="0" w:line="240" w:lineRule="auto"/>
        <w:jc w:val="right"/>
        <w:rPr>
          <w:rFonts w:ascii="Times New Roman" w:eastAsia="Times New Roman" w:hAnsi="Times New Roman" w:cs="Times New Roman"/>
          <w:b/>
          <w:lang w:eastAsia="pl-PL"/>
        </w:rPr>
      </w:pPr>
    </w:p>
    <w:p w14:paraId="13DBA9C2" w14:textId="77777777" w:rsidR="00B6249E" w:rsidRDefault="00B6249E" w:rsidP="00B6249E">
      <w:pPr>
        <w:spacing w:after="0" w:line="240" w:lineRule="auto"/>
        <w:jc w:val="right"/>
        <w:rPr>
          <w:rFonts w:ascii="Times New Roman" w:eastAsia="Times New Roman" w:hAnsi="Times New Roman" w:cs="Times New Roman"/>
          <w:b/>
          <w:lang w:eastAsia="pl-PL"/>
        </w:rPr>
      </w:pPr>
    </w:p>
    <w:p w14:paraId="6D0C2D59" w14:textId="77777777" w:rsidR="00B6249E" w:rsidRDefault="00B6249E" w:rsidP="00B6249E">
      <w:pPr>
        <w:spacing w:after="0" w:line="240" w:lineRule="auto"/>
        <w:jc w:val="right"/>
        <w:rPr>
          <w:rFonts w:ascii="Times New Roman" w:eastAsia="Times New Roman" w:hAnsi="Times New Roman" w:cs="Times New Roman"/>
          <w:b/>
          <w:lang w:eastAsia="pl-PL"/>
        </w:rPr>
      </w:pPr>
    </w:p>
    <w:p w14:paraId="0734A02E" w14:textId="77777777" w:rsidR="00B6249E" w:rsidRDefault="00B6249E" w:rsidP="00B6249E">
      <w:pPr>
        <w:spacing w:after="0" w:line="240" w:lineRule="auto"/>
        <w:jc w:val="right"/>
        <w:rPr>
          <w:rFonts w:ascii="Times New Roman" w:eastAsia="Times New Roman" w:hAnsi="Times New Roman" w:cs="Times New Roman"/>
          <w:b/>
          <w:lang w:eastAsia="pl-PL"/>
        </w:rPr>
      </w:pPr>
    </w:p>
    <w:p w14:paraId="08F1A71B" w14:textId="77777777" w:rsidR="00B6249E" w:rsidRDefault="00B6249E" w:rsidP="00B6249E">
      <w:pPr>
        <w:spacing w:after="0" w:line="240" w:lineRule="auto"/>
        <w:jc w:val="right"/>
        <w:rPr>
          <w:rFonts w:ascii="Times New Roman" w:eastAsia="Times New Roman" w:hAnsi="Times New Roman" w:cs="Times New Roman"/>
          <w:b/>
          <w:lang w:eastAsia="pl-PL"/>
        </w:rPr>
      </w:pPr>
    </w:p>
    <w:p w14:paraId="39A47899" w14:textId="77777777" w:rsidR="00B6249E" w:rsidRDefault="00B6249E" w:rsidP="00B6249E">
      <w:pPr>
        <w:spacing w:after="0" w:line="240" w:lineRule="auto"/>
        <w:jc w:val="right"/>
        <w:rPr>
          <w:rFonts w:ascii="Times New Roman" w:eastAsia="Times New Roman" w:hAnsi="Times New Roman" w:cs="Times New Roman"/>
          <w:b/>
          <w:lang w:eastAsia="pl-PL"/>
        </w:rPr>
      </w:pPr>
    </w:p>
    <w:p w14:paraId="75B34B7D" w14:textId="77777777" w:rsidR="00B6249E" w:rsidRDefault="00B6249E" w:rsidP="00B6249E">
      <w:pPr>
        <w:spacing w:after="0" w:line="240" w:lineRule="auto"/>
        <w:jc w:val="right"/>
        <w:rPr>
          <w:rFonts w:ascii="Times New Roman" w:eastAsia="Times New Roman" w:hAnsi="Times New Roman" w:cs="Times New Roman"/>
          <w:b/>
          <w:lang w:eastAsia="pl-PL"/>
        </w:rPr>
      </w:pPr>
    </w:p>
    <w:p w14:paraId="7A63E64E" w14:textId="77777777" w:rsidR="00B6249E" w:rsidRDefault="00B6249E" w:rsidP="00B6249E">
      <w:pPr>
        <w:spacing w:after="0" w:line="240" w:lineRule="auto"/>
        <w:jc w:val="right"/>
        <w:rPr>
          <w:rFonts w:ascii="Times New Roman" w:eastAsia="Times New Roman" w:hAnsi="Times New Roman" w:cs="Times New Roman"/>
          <w:b/>
          <w:lang w:eastAsia="pl-PL"/>
        </w:rPr>
      </w:pPr>
    </w:p>
    <w:p w14:paraId="65872DC1" w14:textId="77777777" w:rsidR="00B6249E" w:rsidRDefault="00B6249E" w:rsidP="00B6249E">
      <w:pPr>
        <w:spacing w:after="0" w:line="240" w:lineRule="auto"/>
        <w:jc w:val="right"/>
        <w:rPr>
          <w:rFonts w:ascii="Times New Roman" w:eastAsia="Times New Roman" w:hAnsi="Times New Roman" w:cs="Times New Roman"/>
          <w:b/>
          <w:lang w:eastAsia="pl-PL"/>
        </w:rPr>
      </w:pPr>
    </w:p>
    <w:p w14:paraId="0DF322DA" w14:textId="77777777" w:rsidR="00B6249E" w:rsidRDefault="00B6249E" w:rsidP="00B6249E">
      <w:pPr>
        <w:spacing w:after="0" w:line="240" w:lineRule="auto"/>
        <w:jc w:val="right"/>
        <w:rPr>
          <w:rFonts w:ascii="Times New Roman" w:eastAsia="Times New Roman" w:hAnsi="Times New Roman" w:cs="Times New Roman"/>
          <w:b/>
          <w:lang w:eastAsia="pl-PL"/>
        </w:rPr>
      </w:pPr>
    </w:p>
    <w:p w14:paraId="438CC196" w14:textId="09EB80C5" w:rsidR="00B6249E" w:rsidRDefault="00B6249E" w:rsidP="009F398A">
      <w:pPr>
        <w:spacing w:after="0" w:line="240" w:lineRule="auto"/>
        <w:rPr>
          <w:rFonts w:ascii="Times New Roman" w:eastAsia="Times New Roman" w:hAnsi="Times New Roman" w:cs="Times New Roman"/>
          <w:b/>
          <w:lang w:eastAsia="pl-PL"/>
        </w:rPr>
      </w:pPr>
      <w:r w:rsidRPr="00F70309">
        <w:rPr>
          <w:rFonts w:ascii="Times New Roman" w:hAnsi="Times New Roman" w:cs="Times New Roman"/>
          <w:b/>
          <w:i/>
          <w:color w:val="000000" w:themeColor="text1"/>
          <w:sz w:val="20"/>
          <w:szCs w:val="20"/>
        </w:rPr>
        <w:t>&lt;dokument należy podpisać kwalifikowanym podpisem elektronicznym osoby/osób uprawnionej/-</w:t>
      </w:r>
      <w:proofErr w:type="spellStart"/>
      <w:r w:rsidRPr="00F70309">
        <w:rPr>
          <w:rFonts w:ascii="Times New Roman" w:hAnsi="Times New Roman" w:cs="Times New Roman"/>
          <w:b/>
          <w:i/>
          <w:color w:val="000000" w:themeColor="text1"/>
          <w:sz w:val="20"/>
          <w:szCs w:val="20"/>
        </w:rPr>
        <w:t>ych</w:t>
      </w:r>
      <w:proofErr w:type="spellEnd"/>
      <w:r w:rsidRPr="00F70309">
        <w:rPr>
          <w:rFonts w:ascii="Times New Roman" w:hAnsi="Times New Roman" w:cs="Times New Roman"/>
          <w:b/>
          <w:i/>
          <w:color w:val="000000" w:themeColor="text1"/>
          <w:sz w:val="20"/>
          <w:szCs w:val="20"/>
        </w:rPr>
        <w:t xml:space="preserve"> do reprezentacji Wykonawcy</w:t>
      </w:r>
      <w:r w:rsidRPr="00F70309">
        <w:rPr>
          <w:rFonts w:ascii="Times New Roman" w:hAnsi="Times New Roman" w:cs="Times New Roman"/>
          <w:i/>
          <w:color w:val="000000" w:themeColor="text1"/>
          <w:sz w:val="20"/>
          <w:szCs w:val="20"/>
        </w:rPr>
        <w:t>&gt;</w:t>
      </w:r>
    </w:p>
    <w:p w14:paraId="151AA3D5" w14:textId="77777777" w:rsidR="009F398A" w:rsidRDefault="009F398A" w:rsidP="00B6249E">
      <w:pPr>
        <w:spacing w:after="0" w:line="240" w:lineRule="auto"/>
        <w:jc w:val="right"/>
        <w:rPr>
          <w:rFonts w:ascii="Times New Roman" w:eastAsia="Times New Roman" w:hAnsi="Times New Roman" w:cs="Times New Roman"/>
          <w:b/>
          <w:lang w:eastAsia="pl-PL"/>
        </w:rPr>
      </w:pPr>
    </w:p>
    <w:p w14:paraId="3A0BD807" w14:textId="77777777" w:rsidR="009F398A" w:rsidRDefault="009F398A" w:rsidP="00B6249E">
      <w:pPr>
        <w:spacing w:after="0" w:line="240" w:lineRule="auto"/>
        <w:jc w:val="right"/>
        <w:rPr>
          <w:rFonts w:ascii="Times New Roman" w:eastAsia="Times New Roman" w:hAnsi="Times New Roman" w:cs="Times New Roman"/>
          <w:b/>
          <w:lang w:eastAsia="pl-PL"/>
        </w:rPr>
      </w:pPr>
    </w:p>
    <w:p w14:paraId="736B607A" w14:textId="77777777" w:rsidR="009F398A" w:rsidRDefault="009F398A" w:rsidP="00B6249E">
      <w:pPr>
        <w:spacing w:after="0" w:line="240" w:lineRule="auto"/>
        <w:jc w:val="right"/>
        <w:rPr>
          <w:rFonts w:ascii="Times New Roman" w:eastAsia="Times New Roman" w:hAnsi="Times New Roman" w:cs="Times New Roman"/>
          <w:b/>
          <w:lang w:eastAsia="pl-PL"/>
        </w:rPr>
      </w:pPr>
    </w:p>
    <w:p w14:paraId="796123A6" w14:textId="77777777" w:rsidR="009F398A" w:rsidRDefault="009F398A" w:rsidP="00B6249E">
      <w:pPr>
        <w:spacing w:after="0" w:line="240" w:lineRule="auto"/>
        <w:jc w:val="right"/>
        <w:rPr>
          <w:rFonts w:ascii="Times New Roman" w:eastAsia="Times New Roman" w:hAnsi="Times New Roman" w:cs="Times New Roman"/>
          <w:b/>
          <w:lang w:eastAsia="pl-PL"/>
        </w:rPr>
      </w:pPr>
    </w:p>
    <w:p w14:paraId="1EA196E9" w14:textId="77777777" w:rsidR="009F398A" w:rsidRDefault="009F398A" w:rsidP="00B6249E">
      <w:pPr>
        <w:spacing w:after="0" w:line="240" w:lineRule="auto"/>
        <w:jc w:val="right"/>
        <w:rPr>
          <w:rFonts w:ascii="Times New Roman" w:eastAsia="Times New Roman" w:hAnsi="Times New Roman" w:cs="Times New Roman"/>
          <w:b/>
          <w:lang w:eastAsia="pl-PL"/>
        </w:rPr>
      </w:pPr>
    </w:p>
    <w:p w14:paraId="38272902" w14:textId="77777777" w:rsidR="009F398A" w:rsidRDefault="009F398A" w:rsidP="00B6249E">
      <w:pPr>
        <w:spacing w:after="0" w:line="240" w:lineRule="auto"/>
        <w:jc w:val="right"/>
        <w:rPr>
          <w:rFonts w:ascii="Times New Roman" w:eastAsia="Times New Roman" w:hAnsi="Times New Roman" w:cs="Times New Roman"/>
          <w:b/>
          <w:lang w:eastAsia="pl-PL"/>
        </w:rPr>
      </w:pPr>
    </w:p>
    <w:p w14:paraId="57247A51" w14:textId="77777777" w:rsidR="00B6249E" w:rsidRDefault="00B6249E" w:rsidP="00B6249E">
      <w:pPr>
        <w:spacing w:after="0" w:line="24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lastRenderedPageBreak/>
        <w:t>Załącznik nr 6 do SWZ</w:t>
      </w:r>
    </w:p>
    <w:p w14:paraId="2D756BAA" w14:textId="77777777" w:rsidR="00B6249E" w:rsidRDefault="00B6249E" w:rsidP="00B6249E">
      <w:pPr>
        <w:spacing w:after="0" w:line="240" w:lineRule="auto"/>
        <w:jc w:val="right"/>
        <w:rPr>
          <w:rFonts w:ascii="Times New Roman" w:eastAsia="Times New Roman" w:hAnsi="Times New Roman" w:cs="Times New Roman"/>
          <w:b/>
          <w:lang w:eastAsia="pl-PL"/>
        </w:rPr>
      </w:pPr>
    </w:p>
    <w:p w14:paraId="0CB0245D" w14:textId="6AFBFE94" w:rsidR="00B6249E" w:rsidRDefault="00B6249E" w:rsidP="00B6249E">
      <w:pPr>
        <w:widowControl w:val="0"/>
        <w:spacing w:after="0" w:line="240" w:lineRule="auto"/>
        <w:jc w:val="both"/>
        <w:rPr>
          <w:rFonts w:ascii="Times New Roman" w:hAnsi="Times New Roman" w:cs="Times New Roman"/>
          <w:bCs/>
        </w:rPr>
      </w:pPr>
      <w:r>
        <w:rPr>
          <w:rFonts w:ascii="Times New Roman" w:eastAsia="Times New Roman" w:hAnsi="Times New Roman" w:cs="Times New Roman"/>
          <w:lang w:eastAsia="pl-PL"/>
        </w:rPr>
        <w:t>Dotyczy przetargu nieograniczonego nr POUZ-361/</w:t>
      </w:r>
      <w:r w:rsidR="009F398A">
        <w:rPr>
          <w:rFonts w:ascii="Times New Roman" w:eastAsia="Times New Roman" w:hAnsi="Times New Roman" w:cs="Times New Roman"/>
          <w:lang w:eastAsia="pl-PL"/>
        </w:rPr>
        <w:t>81</w:t>
      </w:r>
      <w:r>
        <w:rPr>
          <w:rFonts w:ascii="Times New Roman" w:eastAsia="Times New Roman" w:hAnsi="Times New Roman" w:cs="Times New Roman"/>
          <w:lang w:eastAsia="pl-PL"/>
        </w:rPr>
        <w:t>/2026/W</w:t>
      </w:r>
      <w:r w:rsidR="009F398A">
        <w:rPr>
          <w:rFonts w:ascii="Times New Roman" w:eastAsia="Times New Roman" w:hAnsi="Times New Roman" w:cs="Times New Roman"/>
          <w:lang w:eastAsia="pl-PL"/>
        </w:rPr>
        <w:t>ARCH</w:t>
      </w:r>
      <w:r>
        <w:rPr>
          <w:rFonts w:ascii="Times New Roman" w:eastAsia="Times New Roman" w:hAnsi="Times New Roman" w:cs="Times New Roman"/>
          <w:lang w:eastAsia="pl-PL"/>
        </w:rPr>
        <w:t xml:space="preserve"> pn. </w:t>
      </w:r>
      <w:r w:rsidRPr="00B873F1">
        <w:rPr>
          <w:rFonts w:ascii="Times New Roman" w:hAnsi="Times New Roman" w:cs="Times New Roman"/>
          <w:b/>
        </w:rPr>
        <w:t xml:space="preserve">Dostawa </w:t>
      </w:r>
      <w:r w:rsidR="009F398A">
        <w:rPr>
          <w:rFonts w:ascii="Times New Roman" w:hAnsi="Times New Roman" w:cs="Times New Roman"/>
          <w:b/>
        </w:rPr>
        <w:t>sprzętu fotograficznego oraz sprzętu do rejestracji dźwięku</w:t>
      </w:r>
      <w:r w:rsidRPr="00B873F1">
        <w:rPr>
          <w:rFonts w:ascii="Times New Roman" w:hAnsi="Times New Roman" w:cs="Times New Roman"/>
          <w:b/>
        </w:rPr>
        <w:t xml:space="preserve"> dla Wydziału </w:t>
      </w:r>
      <w:r w:rsidR="009F398A">
        <w:rPr>
          <w:rFonts w:ascii="Times New Roman" w:hAnsi="Times New Roman" w:cs="Times New Roman"/>
          <w:b/>
        </w:rPr>
        <w:t>Archeologii</w:t>
      </w:r>
      <w:r w:rsidRPr="00B873F1">
        <w:rPr>
          <w:rFonts w:ascii="Times New Roman" w:hAnsi="Times New Roman" w:cs="Times New Roman"/>
          <w:b/>
        </w:rPr>
        <w:t xml:space="preserve"> Uniwersytetu Warszawskiego</w:t>
      </w:r>
    </w:p>
    <w:p w14:paraId="5C6FC1D3" w14:textId="77777777" w:rsidR="00B6249E" w:rsidRDefault="00B6249E" w:rsidP="00B6249E">
      <w:pPr>
        <w:widowControl w:val="0"/>
        <w:spacing w:after="0" w:line="240" w:lineRule="auto"/>
        <w:jc w:val="both"/>
        <w:rPr>
          <w:rFonts w:ascii="Times New Roman" w:hAnsi="Times New Roman" w:cs="Times New Roman"/>
          <w:bCs/>
        </w:rPr>
      </w:pPr>
    </w:p>
    <w:p w14:paraId="466BA4C7" w14:textId="77777777" w:rsidR="00B6249E" w:rsidRDefault="00B6249E" w:rsidP="00B6249E">
      <w:pPr>
        <w:spacing w:after="0" w:line="240" w:lineRule="auto"/>
        <w:jc w:val="center"/>
        <w:rPr>
          <w:rFonts w:ascii="Times New Roman" w:hAnsi="Times New Roman" w:cs="Times New Roman"/>
          <w:b/>
        </w:rPr>
      </w:pPr>
      <w:r>
        <w:rPr>
          <w:rFonts w:ascii="Times New Roman" w:hAnsi="Times New Roman" w:cs="Times New Roman"/>
          <w:b/>
        </w:rPr>
        <w:t xml:space="preserve">Oświadczenie wykonawcy/wykonawców wspólnie ubiegającego się o udzielenie zamówienia </w:t>
      </w:r>
    </w:p>
    <w:p w14:paraId="2A9D3A10" w14:textId="77777777" w:rsidR="00B6249E" w:rsidRDefault="00B6249E" w:rsidP="00B6249E">
      <w:pPr>
        <w:spacing w:after="0" w:line="240" w:lineRule="auto"/>
        <w:jc w:val="center"/>
        <w:rPr>
          <w:rFonts w:ascii="Times New Roman" w:hAnsi="Times New Roman" w:cs="Times New Roman"/>
          <w:b/>
          <w:caps/>
        </w:rPr>
      </w:pPr>
      <w:r>
        <w:rPr>
          <w:rFonts w:ascii="Times New Roman" w:hAnsi="Times New Roman" w:cs="Times New Roman"/>
          <w:b/>
        </w:rPr>
        <w:t xml:space="preserve">DOTYCZĄCE PRZESŁANEK WYKLUCZENIA Z ART. 5K ROZPORZĄDZENIA 833/2014 ORAZ ART. 7 UST. 1 USTAWY </w:t>
      </w:r>
      <w:r>
        <w:rPr>
          <w:rFonts w:ascii="Times New Roman" w:hAnsi="Times New Roman" w:cs="Times New Roman"/>
          <w:b/>
          <w:caps/>
        </w:rPr>
        <w:t>o szczególnych rozwiązaniach w zakresie przeciwdziałania wspieraniu agresji na Ukrainę oraz służących ochronie bezpieczeństwa narodowego</w:t>
      </w:r>
    </w:p>
    <w:p w14:paraId="6CC9547F" w14:textId="77777777" w:rsidR="00B6249E" w:rsidRDefault="00B6249E" w:rsidP="00B6249E">
      <w:pPr>
        <w:spacing w:after="0" w:line="240" w:lineRule="auto"/>
        <w:jc w:val="center"/>
        <w:rPr>
          <w:rFonts w:ascii="Times New Roman" w:hAnsi="Times New Roman" w:cs="Times New Roman"/>
          <w:b/>
          <w:u w:val="single"/>
        </w:rPr>
      </w:pPr>
      <w:r>
        <w:rPr>
          <w:rFonts w:ascii="Times New Roman" w:hAnsi="Times New Roman" w:cs="Times New Roman"/>
          <w:b/>
        </w:rPr>
        <w:t>składane na podstawie art. 125 ust. 1 ustawy</w:t>
      </w:r>
    </w:p>
    <w:p w14:paraId="02BB806E" w14:textId="77777777" w:rsidR="00B6249E" w:rsidRDefault="00B6249E" w:rsidP="00B6249E">
      <w:pPr>
        <w:spacing w:after="0" w:line="240" w:lineRule="auto"/>
        <w:jc w:val="both"/>
        <w:rPr>
          <w:rFonts w:ascii="Times New Roman" w:hAnsi="Times New Roman" w:cs="Times New Roman"/>
        </w:rPr>
      </w:pPr>
      <w:r>
        <w:rPr>
          <w:rFonts w:ascii="Times New Roman" w:hAnsi="Times New Roman" w:cs="Times New Roman"/>
        </w:rPr>
        <w:t>Niniejszym oświadczam, co następuje:</w:t>
      </w:r>
    </w:p>
    <w:p w14:paraId="6E3AABD6" w14:textId="77777777" w:rsidR="00B6249E" w:rsidRDefault="00B6249E" w:rsidP="00B6249E">
      <w:pPr>
        <w:shd w:val="clear" w:color="auto" w:fill="BFBFBF"/>
        <w:spacing w:before="120" w:after="120" w:line="240" w:lineRule="auto"/>
        <w:rPr>
          <w:rFonts w:ascii="Times New Roman" w:hAnsi="Times New Roman" w:cs="Times New Roman"/>
          <w:b/>
        </w:rPr>
      </w:pPr>
      <w:r>
        <w:rPr>
          <w:rFonts w:ascii="Times New Roman" w:hAnsi="Times New Roman" w:cs="Times New Roman"/>
          <w:b/>
        </w:rPr>
        <w:t>OŚWIADCZENIA DOTYCZĄCE WYKONAWCY:</w:t>
      </w:r>
    </w:p>
    <w:p w14:paraId="5BDF3391" w14:textId="77777777" w:rsidR="00B6249E" w:rsidRDefault="00B6249E" w:rsidP="00B6249E">
      <w:pPr>
        <w:pStyle w:val="Akapitzlist"/>
        <w:numPr>
          <w:ilvl w:val="0"/>
          <w:numId w:val="111"/>
        </w:numPr>
        <w:suppressAutoHyphens w:val="0"/>
        <w:spacing w:after="0" w:line="240" w:lineRule="auto"/>
        <w:jc w:val="both"/>
        <w:rPr>
          <w:rFonts w:ascii="Times New Roman" w:hAnsi="Times New Roman" w:cs="Times New Roman"/>
          <w:b/>
          <w:bCs/>
        </w:rPr>
      </w:pPr>
      <w:r>
        <w:rPr>
          <w:rFonts w:ascii="Times New Roman" w:hAnsi="Times New Roman" w:cs="Times New Roman"/>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Pr>
          <w:rStyle w:val="Odwoanieprzypisudolnego1"/>
          <w:rFonts w:ascii="Times New Roman" w:hAnsi="Times New Roman" w:cs="Times New Roman"/>
        </w:rPr>
        <w:footnoteReference w:id="1"/>
      </w:r>
    </w:p>
    <w:p w14:paraId="1CCA3824" w14:textId="77777777" w:rsidR="00B6249E" w:rsidRDefault="00B6249E" w:rsidP="00B6249E">
      <w:pPr>
        <w:pStyle w:val="NormalnyWeb"/>
        <w:numPr>
          <w:ilvl w:val="0"/>
          <w:numId w:val="111"/>
        </w:numPr>
        <w:spacing w:beforeAutospacing="0" w:after="120" w:afterAutospacing="0"/>
        <w:ind w:left="714" w:hanging="357"/>
        <w:jc w:val="both"/>
        <w:rPr>
          <w:b/>
          <w:bCs/>
          <w:sz w:val="22"/>
          <w:szCs w:val="22"/>
        </w:rPr>
      </w:pPr>
      <w:r>
        <w:rPr>
          <w:sz w:val="22"/>
          <w:szCs w:val="22"/>
        </w:rPr>
        <w:t xml:space="preserve">Oświadczam, że nie zachodzą w stosunku do mnie przesłanki wykluczenia z postępowania na podstawie art. </w:t>
      </w:r>
      <w:r>
        <w:rPr>
          <w:color w:val="222222"/>
          <w:sz w:val="22"/>
          <w:szCs w:val="22"/>
        </w:rPr>
        <w:t>7 ust. 1 ustawy z dnia 13 kwietnia 2022 r.</w:t>
      </w:r>
      <w:r>
        <w:rPr>
          <w:i/>
          <w:iCs/>
          <w:color w:val="222222"/>
          <w:sz w:val="22"/>
          <w:szCs w:val="22"/>
        </w:rPr>
        <w:t xml:space="preserve"> o szczególnych rozwiązaniach w zakresie przeciwdziałania wspieraniu agresji na Ukrainę oraz służących ochronie bezpieczeństwa narodowego </w:t>
      </w:r>
      <w:r>
        <w:rPr>
          <w:color w:val="222222"/>
          <w:sz w:val="22"/>
          <w:szCs w:val="22"/>
        </w:rPr>
        <w:t>(Dz. U. poz. 835)</w:t>
      </w:r>
      <w:r>
        <w:rPr>
          <w:i/>
          <w:iCs/>
          <w:color w:val="222222"/>
          <w:sz w:val="22"/>
          <w:szCs w:val="22"/>
        </w:rPr>
        <w:t>.</w:t>
      </w:r>
      <w:r>
        <w:rPr>
          <w:rStyle w:val="Odwoanieprzypisudolnego1"/>
          <w:color w:val="222222"/>
          <w:sz w:val="22"/>
          <w:szCs w:val="22"/>
        </w:rPr>
        <w:footnoteReference w:id="2"/>
      </w:r>
    </w:p>
    <w:p w14:paraId="14D8773A" w14:textId="77777777" w:rsidR="00B6249E" w:rsidRDefault="00B6249E" w:rsidP="00B6249E">
      <w:pPr>
        <w:shd w:val="clear" w:color="auto" w:fill="BFBFBF"/>
        <w:spacing w:before="120" w:after="120" w:line="240" w:lineRule="auto"/>
        <w:jc w:val="both"/>
        <w:rPr>
          <w:rFonts w:ascii="Times New Roman" w:hAnsi="Times New Roman" w:cs="Times New Roman"/>
          <w:b/>
        </w:rPr>
      </w:pPr>
      <w:r>
        <w:rPr>
          <w:rFonts w:ascii="Times New Roman" w:hAnsi="Times New Roman" w:cs="Times New Roman"/>
          <w:b/>
        </w:rPr>
        <w:lastRenderedPageBreak/>
        <w:t>OŚWIADCZENIE DOTYCZĄCE PODWYKONAWCY, NA KTÓREGO PRZYPADA PONAD 10% WARTOŚCI ZAMÓWIENIA:</w:t>
      </w:r>
    </w:p>
    <w:p w14:paraId="4F629DBF" w14:textId="77777777" w:rsidR="00B6249E" w:rsidRDefault="00B6249E" w:rsidP="00B6249E">
      <w:pPr>
        <w:spacing w:after="0" w:line="240" w:lineRule="auto"/>
        <w:jc w:val="both"/>
        <w:rPr>
          <w:rFonts w:ascii="Times New Roman" w:hAnsi="Times New Roman" w:cs="Times New Roman"/>
        </w:rPr>
      </w:pPr>
      <w:r>
        <w:rPr>
          <w:rFonts w:ascii="Times New Roman" w:hAnsi="Times New Roman" w:cs="Times New Roman"/>
          <w:color w:val="0070C0"/>
        </w:rPr>
        <w:t>[UWAGA</w:t>
      </w:r>
      <w:r>
        <w:rPr>
          <w:rFonts w:ascii="Times New Roman" w:hAnsi="Times New Roman" w:cs="Times New Roman"/>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ascii="Times New Roman" w:hAnsi="Times New Roman" w:cs="Times New Roman"/>
          <w:color w:val="0070C0"/>
        </w:rPr>
        <w:t>]</w:t>
      </w:r>
    </w:p>
    <w:p w14:paraId="154A92A3" w14:textId="77777777" w:rsidR="00B6249E" w:rsidRDefault="00B6249E" w:rsidP="00B6249E">
      <w:pPr>
        <w:spacing w:after="0" w:line="240" w:lineRule="auto"/>
        <w:jc w:val="both"/>
        <w:rPr>
          <w:rFonts w:ascii="Times New Roman" w:hAnsi="Times New Roman" w:cs="Times New Roman"/>
        </w:rPr>
      </w:pPr>
      <w:r>
        <w:rPr>
          <w:rFonts w:ascii="Times New Roman" w:hAnsi="Times New Roman" w:cs="Times New Roman"/>
        </w:rPr>
        <w:t>Oświadczam, że w stosunku do następującego podmiotu, będącego podwykonawcą, na którego przypada ponad 10% wartości zamówienia: …………………………………………………………………………………………</w:t>
      </w:r>
      <w:proofErr w:type="gramStart"/>
      <w:r>
        <w:rPr>
          <w:rFonts w:ascii="Times New Roman" w:hAnsi="Times New Roman" w:cs="Times New Roman"/>
        </w:rPr>
        <w:t>…….</w:t>
      </w:r>
      <w:proofErr w:type="gramEnd"/>
      <w:r>
        <w:rPr>
          <w:rFonts w:ascii="Times New Roman" w:hAnsi="Times New Roman" w:cs="Times New Roman"/>
        </w:rPr>
        <w:t xml:space="preserve">………..….…… </w:t>
      </w:r>
      <w:r>
        <w:rPr>
          <w:rFonts w:ascii="Times New Roman" w:hAnsi="Times New Roman" w:cs="Times New Roman"/>
          <w:i/>
        </w:rPr>
        <w:t>(podać pełną nazwę/firmę, adres, a także w zależności od podmiotu: NIP/PESEL, KRS/</w:t>
      </w:r>
      <w:proofErr w:type="spellStart"/>
      <w:r>
        <w:rPr>
          <w:rFonts w:ascii="Times New Roman" w:hAnsi="Times New Roman" w:cs="Times New Roman"/>
          <w:i/>
        </w:rPr>
        <w:t>CEiDG</w:t>
      </w:r>
      <w:proofErr w:type="spellEnd"/>
      <w:r>
        <w:rPr>
          <w:rFonts w:ascii="Times New Roman" w:hAnsi="Times New Roman" w:cs="Times New Roman"/>
          <w:i/>
        </w:rPr>
        <w:t>)</w:t>
      </w:r>
      <w:r>
        <w:rPr>
          <w:rFonts w:ascii="Times New Roman" w:hAnsi="Times New Roman" w:cs="Times New Roman"/>
        </w:rPr>
        <w:t>, nie zachodzą podstawy wykluczenia z postępowania o udzielenie zamówienia przewidziane w art. 5k rozporządzenia 833/2014 w brzmieniu nadanym rozporządzeniem 2022/576.</w:t>
      </w:r>
    </w:p>
    <w:p w14:paraId="68E8406B" w14:textId="77777777" w:rsidR="00B6249E" w:rsidRDefault="00B6249E" w:rsidP="00B6249E">
      <w:pPr>
        <w:shd w:val="clear" w:color="auto" w:fill="BFBFBF"/>
        <w:spacing w:before="120" w:after="120" w:line="240" w:lineRule="auto"/>
        <w:jc w:val="both"/>
        <w:rPr>
          <w:rFonts w:ascii="Times New Roman" w:hAnsi="Times New Roman" w:cs="Times New Roman"/>
          <w:b/>
        </w:rPr>
      </w:pPr>
      <w:r>
        <w:rPr>
          <w:rFonts w:ascii="Times New Roman" w:hAnsi="Times New Roman" w:cs="Times New Roman"/>
          <w:b/>
        </w:rPr>
        <w:t>OŚWIADCZENIE DOTYCZĄCE DOSTAWCY, NA KTÓREGO PRZYPADA PONAD 10% WARTOŚCI ZAMÓWIENIA:</w:t>
      </w:r>
    </w:p>
    <w:p w14:paraId="30FC3478" w14:textId="77777777" w:rsidR="00B6249E" w:rsidRDefault="00B6249E" w:rsidP="00B6249E">
      <w:pPr>
        <w:spacing w:after="0" w:line="240" w:lineRule="auto"/>
        <w:jc w:val="both"/>
        <w:rPr>
          <w:rFonts w:ascii="Times New Roman" w:hAnsi="Times New Roman" w:cs="Times New Roman"/>
        </w:rPr>
      </w:pPr>
      <w:r>
        <w:rPr>
          <w:rFonts w:ascii="Times New Roman" w:hAnsi="Times New Roman" w:cs="Times New Roman"/>
          <w:color w:val="0070C0"/>
        </w:rPr>
        <w:t>[UWAGA</w:t>
      </w:r>
      <w:r>
        <w:rPr>
          <w:rFonts w:ascii="Times New Roman" w:hAnsi="Times New Roman" w:cs="Times New Roman"/>
          <w:i/>
          <w:color w:val="0070C0"/>
        </w:rPr>
        <w:t>: wypełnić tylko w przypadku dostawcy, na którego przypada ponad 10% wartości zamówienia. W przypadku więcej niż jednego dostawcy, na którego przypada ponad 10% wartości zamówienia, należy zastosować tyle razy, ile jest to konieczne.</w:t>
      </w:r>
      <w:r>
        <w:rPr>
          <w:rFonts w:ascii="Times New Roman" w:hAnsi="Times New Roman" w:cs="Times New Roman"/>
          <w:color w:val="0070C0"/>
        </w:rPr>
        <w:t>]</w:t>
      </w:r>
    </w:p>
    <w:p w14:paraId="5675B323" w14:textId="77777777" w:rsidR="00B6249E" w:rsidRDefault="00B6249E" w:rsidP="00B6249E">
      <w:pPr>
        <w:spacing w:after="0" w:line="240" w:lineRule="auto"/>
        <w:jc w:val="both"/>
        <w:rPr>
          <w:rFonts w:ascii="Times New Roman" w:hAnsi="Times New Roman" w:cs="Times New Roman"/>
        </w:rPr>
      </w:pPr>
      <w:r>
        <w:rPr>
          <w:rFonts w:ascii="Times New Roman" w:hAnsi="Times New Roman" w:cs="Times New Roman"/>
        </w:rPr>
        <w:t>Oświadczam, że w stosunku do następującego podmiotu, będącego dostawcą, na którego przypada ponad 10% wartości zamówienia: …………………………………………………………………………………</w:t>
      </w:r>
      <w:proofErr w:type="gramStart"/>
      <w:r>
        <w:rPr>
          <w:rFonts w:ascii="Times New Roman" w:hAnsi="Times New Roman" w:cs="Times New Roman"/>
        </w:rPr>
        <w:t>…….</w:t>
      </w:r>
      <w:proofErr w:type="gramEnd"/>
      <w:r>
        <w:rPr>
          <w:rFonts w:ascii="Times New Roman" w:hAnsi="Times New Roman" w:cs="Times New Roman"/>
        </w:rPr>
        <w:t xml:space="preserve">.….…… </w:t>
      </w:r>
      <w:r>
        <w:rPr>
          <w:rFonts w:ascii="Times New Roman" w:hAnsi="Times New Roman" w:cs="Times New Roman"/>
          <w:i/>
        </w:rPr>
        <w:t>(podać pełną nazwę/firmę, adres, a także w zależności od podmiotu: NIP/PESEL, KRS/</w:t>
      </w:r>
      <w:proofErr w:type="spellStart"/>
      <w:r>
        <w:rPr>
          <w:rFonts w:ascii="Times New Roman" w:hAnsi="Times New Roman" w:cs="Times New Roman"/>
          <w:i/>
        </w:rPr>
        <w:t>CEiDG</w:t>
      </w:r>
      <w:proofErr w:type="spellEnd"/>
      <w:r>
        <w:rPr>
          <w:rFonts w:ascii="Times New Roman" w:hAnsi="Times New Roman" w:cs="Times New Roman"/>
          <w:i/>
        </w:rPr>
        <w:t>)</w:t>
      </w:r>
      <w:r>
        <w:rPr>
          <w:rFonts w:ascii="Times New Roman" w:hAnsi="Times New Roman" w:cs="Times New Roman"/>
        </w:rPr>
        <w:t>, nie zachodzą podstawy wykluczenia z postępowania o udzielenie zamówienia przewidziane w art. 5k rozporządzenia 833/2014 w brzmieniu nadanym rozporządzeniem 2022/576.</w:t>
      </w:r>
    </w:p>
    <w:p w14:paraId="7C6633DB" w14:textId="77777777" w:rsidR="00B6249E" w:rsidRDefault="00B6249E" w:rsidP="00B6249E">
      <w:pPr>
        <w:shd w:val="clear" w:color="auto" w:fill="BFBFBF"/>
        <w:spacing w:before="120" w:after="120" w:line="240" w:lineRule="auto"/>
        <w:jc w:val="both"/>
        <w:rPr>
          <w:rFonts w:ascii="Times New Roman" w:hAnsi="Times New Roman" w:cs="Times New Roman"/>
          <w:b/>
        </w:rPr>
      </w:pPr>
      <w:r>
        <w:rPr>
          <w:rFonts w:ascii="Times New Roman" w:hAnsi="Times New Roman" w:cs="Times New Roman"/>
          <w:b/>
        </w:rPr>
        <w:t>OŚWIADCZENIE DOTYCZĄCE PODANYCH INFORMACJI:</w:t>
      </w:r>
    </w:p>
    <w:p w14:paraId="77E05935" w14:textId="77777777" w:rsidR="00B6249E" w:rsidRDefault="00B6249E" w:rsidP="00B6249E">
      <w:pPr>
        <w:spacing w:after="0" w:line="240" w:lineRule="auto"/>
        <w:jc w:val="both"/>
        <w:rPr>
          <w:rFonts w:ascii="Times New Roman" w:hAnsi="Times New Roman" w:cs="Times New Roman"/>
        </w:rPr>
      </w:pPr>
      <w:r>
        <w:rPr>
          <w:rFonts w:ascii="Times New Roman" w:hAnsi="Times New Roman" w:cs="Times New Roman"/>
        </w:rPr>
        <w:t xml:space="preserve">Oświadczam, że wszystkie informacje podane w powyższych oświadczeniach są aktualne </w:t>
      </w:r>
      <w:r>
        <w:rPr>
          <w:rFonts w:ascii="Times New Roman" w:hAnsi="Times New Roman" w:cs="Times New Roman"/>
        </w:rPr>
        <w:br/>
        <w:t>i zgodne z prawdą oraz zostały przedstawione z pełną świadomością konsekwencji wprowadzenia zamawiającego w błąd przy przedstawianiu informacji.</w:t>
      </w:r>
    </w:p>
    <w:p w14:paraId="74CB41CF" w14:textId="77777777" w:rsidR="00B6249E" w:rsidRDefault="00B6249E" w:rsidP="00B6249E">
      <w:pPr>
        <w:shd w:val="clear" w:color="auto" w:fill="BFBFBF"/>
        <w:spacing w:before="120" w:after="120" w:line="240" w:lineRule="auto"/>
        <w:jc w:val="both"/>
        <w:rPr>
          <w:rFonts w:ascii="Times New Roman" w:hAnsi="Times New Roman" w:cs="Times New Roman"/>
          <w:b/>
        </w:rPr>
      </w:pPr>
      <w:r>
        <w:rPr>
          <w:rFonts w:ascii="Times New Roman" w:hAnsi="Times New Roman" w:cs="Times New Roman"/>
          <w:b/>
        </w:rPr>
        <w:t>INFORMACJA DOTYCZĄCA DOSTĘPU DO PODMIOTOWYCH ŚRODKÓW DOWODOWYCH:</w:t>
      </w:r>
    </w:p>
    <w:p w14:paraId="34A89045" w14:textId="77777777" w:rsidR="00B6249E" w:rsidRDefault="00B6249E" w:rsidP="00B6249E">
      <w:pPr>
        <w:spacing w:after="0" w:line="240" w:lineRule="auto"/>
        <w:rPr>
          <w:rFonts w:ascii="Times New Roman" w:hAnsi="Times New Roman" w:cs="Times New Roman"/>
        </w:rPr>
      </w:pPr>
      <w:r>
        <w:rPr>
          <w:rFonts w:ascii="Times New Roman" w:hAnsi="Times New Roman" w:cs="Times New Roman"/>
        </w:rPr>
        <w:t>Wskazuję następujące podmiotowe środki dowodowe, które można uzyskać za pomocą bezpłatnych i ogólnodostępnych baz danych, oraz dane umożliwiające dostęp do tych środków:</w:t>
      </w:r>
      <w:r>
        <w:rPr>
          <w:rFonts w:ascii="Times New Roman" w:hAnsi="Times New Roman" w:cs="Times New Roman"/>
        </w:rPr>
        <w:br/>
        <w:t>1) ......................................................................................................................................................</w:t>
      </w:r>
    </w:p>
    <w:p w14:paraId="41B37A76" w14:textId="77777777" w:rsidR="00B6249E" w:rsidRDefault="00B6249E" w:rsidP="00B6249E">
      <w:pPr>
        <w:spacing w:after="0" w:line="240" w:lineRule="auto"/>
        <w:jc w:val="both"/>
        <w:rPr>
          <w:rFonts w:ascii="Times New Roman" w:hAnsi="Times New Roman" w:cs="Times New Roman"/>
        </w:rPr>
      </w:pPr>
      <w:r>
        <w:rPr>
          <w:rFonts w:ascii="Times New Roman" w:hAnsi="Times New Roman" w:cs="Times New Roman"/>
          <w:i/>
        </w:rPr>
        <w:t>(wskazać podmiotowy środek dowodowy, adres internetowy, wydający urząd lub organ, dokładne dane referencyjne dokumentacji)</w:t>
      </w:r>
    </w:p>
    <w:p w14:paraId="1D6DE114" w14:textId="77777777" w:rsidR="00B6249E" w:rsidRDefault="00B6249E" w:rsidP="00B6249E">
      <w:pPr>
        <w:spacing w:after="0" w:line="240" w:lineRule="auto"/>
        <w:jc w:val="both"/>
        <w:rPr>
          <w:rFonts w:ascii="Times New Roman" w:hAnsi="Times New Roman" w:cs="Times New Roman"/>
        </w:rPr>
      </w:pPr>
      <w:r>
        <w:rPr>
          <w:rFonts w:ascii="Times New Roman" w:hAnsi="Times New Roman" w:cs="Times New Roman"/>
        </w:rPr>
        <w:t>2) .......................................................................................................................................................</w:t>
      </w:r>
    </w:p>
    <w:p w14:paraId="1B607870" w14:textId="77777777" w:rsidR="00B6249E" w:rsidRDefault="00B6249E" w:rsidP="00B6249E">
      <w:pPr>
        <w:spacing w:after="0" w:line="240" w:lineRule="auto"/>
        <w:jc w:val="both"/>
        <w:rPr>
          <w:rFonts w:ascii="Times New Roman" w:hAnsi="Times New Roman" w:cs="Times New Roman"/>
          <w:i/>
        </w:rPr>
      </w:pPr>
      <w:r>
        <w:rPr>
          <w:rFonts w:ascii="Times New Roman" w:hAnsi="Times New Roman" w:cs="Times New Roman"/>
          <w:i/>
        </w:rPr>
        <w:t>(wskazać podmiotowy środek dowodowy, adres internetowy, wydający urząd lub organ, dokładne dane referencyjne dokumentacji)</w:t>
      </w:r>
    </w:p>
    <w:p w14:paraId="5EF90EB1" w14:textId="77777777" w:rsidR="00B6249E" w:rsidRPr="001A09F9" w:rsidRDefault="00B6249E" w:rsidP="00B6249E">
      <w:pPr>
        <w:shd w:val="clear" w:color="auto" w:fill="D9D9D9" w:themeFill="background1" w:themeFillShade="D9"/>
        <w:tabs>
          <w:tab w:val="left" w:pos="4740"/>
        </w:tabs>
        <w:spacing w:before="60" w:after="60" w:line="240" w:lineRule="auto"/>
        <w:ind w:left="6237"/>
        <w:jc w:val="both"/>
        <w:rPr>
          <w:rFonts w:ascii="Times New Roman" w:eastAsia="Arial Unicode MS" w:hAnsi="Times New Roman" w:cs="Times New Roman"/>
          <w:i/>
          <w:sz w:val="20"/>
          <w:szCs w:val="20"/>
          <w:lang w:eastAsia="pl-PL"/>
        </w:rPr>
      </w:pPr>
      <w:r>
        <w:rPr>
          <w:rFonts w:ascii="Times New Roman" w:eastAsia="Arial Unicode MS" w:hAnsi="Times New Roman" w:cs="Times New Roman"/>
          <w:i/>
          <w:sz w:val="20"/>
          <w:szCs w:val="20"/>
          <w:lang w:eastAsia="pl-PL"/>
        </w:rPr>
        <w:t>[dokument należy sporządzić w postaci elektronicznej i podpisać kwalifikowanym podpisem elektronicznym osoby uprawnionej do reprezentacji Wykonawcy]</w:t>
      </w:r>
    </w:p>
    <w:p w14:paraId="45D5C124" w14:textId="77777777" w:rsidR="00B6249E" w:rsidRDefault="00B6249E" w:rsidP="009F398A">
      <w:pPr>
        <w:suppressAutoHyphens w:val="0"/>
        <w:spacing w:after="120" w:line="240" w:lineRule="auto"/>
        <w:rPr>
          <w:rFonts w:ascii="Times New Roman" w:eastAsia="Arial" w:hAnsi="Times New Roman" w:cs="Times New Roman"/>
          <w:b/>
        </w:rPr>
      </w:pPr>
    </w:p>
    <w:p w14:paraId="3C07AF0C" w14:textId="77777777" w:rsidR="00A04434" w:rsidRDefault="00A04434" w:rsidP="00B6249E">
      <w:pPr>
        <w:suppressAutoHyphens w:val="0"/>
        <w:spacing w:after="120" w:line="240" w:lineRule="auto"/>
        <w:ind w:left="993" w:hanging="993"/>
        <w:rPr>
          <w:rFonts w:ascii="Times New Roman" w:eastAsia="Arial" w:hAnsi="Times New Roman" w:cs="Times New Roman"/>
          <w:b/>
        </w:rPr>
      </w:pPr>
    </w:p>
    <w:p w14:paraId="0CB45F47" w14:textId="03D5CC35" w:rsidR="00B6249E" w:rsidRDefault="00496524" w:rsidP="00B6249E">
      <w:pPr>
        <w:suppressAutoHyphens w:val="0"/>
        <w:spacing w:after="120" w:line="240" w:lineRule="auto"/>
        <w:ind w:left="993" w:hanging="993"/>
        <w:rPr>
          <w:rFonts w:ascii="Times New Roman" w:eastAsia="Arial" w:hAnsi="Times New Roman" w:cs="Times New Roman"/>
          <w:b/>
        </w:rPr>
      </w:pPr>
      <w:r>
        <w:rPr>
          <w:rFonts w:ascii="Times New Roman" w:eastAsia="Arial" w:hAnsi="Times New Roman" w:cs="Times New Roman"/>
          <w:b/>
        </w:rPr>
        <w:lastRenderedPageBreak/>
        <w:t>Z</w:t>
      </w:r>
      <w:r w:rsidR="00B6249E" w:rsidRPr="008B5D7C">
        <w:rPr>
          <w:rFonts w:ascii="Times New Roman" w:eastAsia="Arial" w:hAnsi="Times New Roman" w:cs="Times New Roman"/>
          <w:b/>
        </w:rPr>
        <w:t xml:space="preserve">ałącznik </w:t>
      </w:r>
      <w:r w:rsidR="00B6249E">
        <w:rPr>
          <w:rFonts w:ascii="Times New Roman" w:eastAsia="Arial" w:hAnsi="Times New Roman" w:cs="Times New Roman"/>
          <w:b/>
        </w:rPr>
        <w:t>nr 7 do SWZ</w:t>
      </w:r>
    </w:p>
    <w:p w14:paraId="7EB7D1F3" w14:textId="77777777" w:rsidR="00B6249E" w:rsidRDefault="00B6249E" w:rsidP="00B6249E">
      <w:pPr>
        <w:widowControl w:val="0"/>
        <w:pBdr>
          <w:top w:val="nil"/>
          <w:left w:val="nil"/>
          <w:bottom w:val="nil"/>
          <w:right w:val="nil"/>
          <w:between w:val="nil"/>
        </w:pBdr>
        <w:spacing w:after="0" w:line="276" w:lineRule="auto"/>
        <w:ind w:left="5245"/>
        <w:rPr>
          <w:rFonts w:ascii="Times New Roman" w:eastAsia="Arial" w:hAnsi="Times New Roman" w:cs="Times New Roman"/>
          <w:b/>
        </w:rPr>
      </w:pPr>
    </w:p>
    <w:p w14:paraId="6CFE4917" w14:textId="77777777" w:rsidR="00B6249E" w:rsidRPr="001272B9" w:rsidRDefault="00B6249E" w:rsidP="00B6249E">
      <w:pPr>
        <w:spacing w:after="0" w:line="360" w:lineRule="auto"/>
        <w:ind w:left="5246"/>
        <w:rPr>
          <w:rFonts w:ascii="Times New Roman" w:eastAsia="Times New Roman" w:hAnsi="Times New Roman" w:cs="Times New Roman"/>
          <w:b/>
          <w:lang w:eastAsia="pl-PL"/>
        </w:rPr>
      </w:pPr>
      <w:r>
        <w:rPr>
          <w:rFonts w:ascii="Times New Roman" w:eastAsia="Times New Roman" w:hAnsi="Times New Roman" w:cs="Times New Roman"/>
          <w:b/>
          <w:lang w:eastAsia="pl-PL"/>
        </w:rPr>
        <w:t>Zamawiający</w:t>
      </w:r>
    </w:p>
    <w:p w14:paraId="7246F442" w14:textId="77777777" w:rsidR="00B6249E" w:rsidRPr="001272B9" w:rsidRDefault="00B6249E" w:rsidP="00B6249E">
      <w:pPr>
        <w:spacing w:after="0" w:line="360" w:lineRule="auto"/>
        <w:ind w:left="5245"/>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Uniwersytet Warszawski</w:t>
      </w:r>
    </w:p>
    <w:p w14:paraId="27158063" w14:textId="77777777" w:rsidR="00B6249E" w:rsidRPr="001272B9" w:rsidRDefault="00B6249E" w:rsidP="00B6249E">
      <w:pPr>
        <w:spacing w:after="0" w:line="360" w:lineRule="auto"/>
        <w:ind w:left="5245"/>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ul. Krakowskie Przedmieście 26/28</w:t>
      </w:r>
    </w:p>
    <w:p w14:paraId="7EEB2BE7" w14:textId="77777777" w:rsidR="00B6249E" w:rsidRPr="001272B9" w:rsidRDefault="00B6249E" w:rsidP="00B6249E">
      <w:pPr>
        <w:spacing w:after="0" w:line="360" w:lineRule="auto"/>
        <w:ind w:left="5245"/>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00-927 Warszawa</w:t>
      </w:r>
    </w:p>
    <w:p w14:paraId="1F004A3C" w14:textId="77777777" w:rsidR="00B6249E" w:rsidRPr="001272B9" w:rsidRDefault="00B6249E" w:rsidP="00B6249E">
      <w:pPr>
        <w:autoSpaceDE w:val="0"/>
        <w:autoSpaceDN w:val="0"/>
        <w:adjustRightInd w:val="0"/>
        <w:spacing w:after="0" w:line="360" w:lineRule="auto"/>
        <w:rPr>
          <w:rFonts w:ascii="Times New Roman" w:hAnsi="Times New Roman" w:cs="Times New Roman"/>
          <w:b/>
          <w:bCs/>
          <w:color w:val="000000"/>
        </w:rPr>
      </w:pPr>
      <w:r>
        <w:rPr>
          <w:rFonts w:ascii="Times New Roman" w:hAnsi="Times New Roman" w:cs="Times New Roman"/>
          <w:b/>
          <w:bCs/>
          <w:color w:val="000000"/>
        </w:rPr>
        <w:t>Wykonawca</w:t>
      </w:r>
    </w:p>
    <w:p w14:paraId="692CA973" w14:textId="77777777" w:rsidR="00B6249E" w:rsidRPr="001272B9" w:rsidRDefault="00B6249E" w:rsidP="00B6249E">
      <w:pPr>
        <w:autoSpaceDE w:val="0"/>
        <w:autoSpaceDN w:val="0"/>
        <w:adjustRightInd w:val="0"/>
        <w:spacing w:after="0" w:line="360" w:lineRule="auto"/>
        <w:rPr>
          <w:rFonts w:ascii="Times New Roman" w:hAnsi="Times New Roman" w:cs="Times New Roman"/>
          <w:bCs/>
          <w:i/>
          <w:color w:val="000000"/>
        </w:rPr>
      </w:pPr>
      <w:r w:rsidRPr="001272B9">
        <w:rPr>
          <w:rFonts w:ascii="Times New Roman" w:hAnsi="Times New Roman" w:cs="Times New Roman"/>
          <w:bCs/>
          <w:i/>
          <w:color w:val="000000"/>
        </w:rPr>
        <w:t>……………………………………………</w:t>
      </w:r>
    </w:p>
    <w:p w14:paraId="716D8FD2" w14:textId="77777777" w:rsidR="00B6249E" w:rsidRPr="00602746" w:rsidRDefault="00B6249E" w:rsidP="00B6249E">
      <w:pPr>
        <w:spacing w:after="0" w:line="360" w:lineRule="auto"/>
        <w:ind w:right="5954"/>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(nazwa i adres)</w:t>
      </w:r>
    </w:p>
    <w:p w14:paraId="13334C79" w14:textId="74E7DEE3" w:rsidR="00B6249E" w:rsidRPr="00602746" w:rsidRDefault="00B6249E" w:rsidP="00B6249E">
      <w:pPr>
        <w:spacing w:after="0" w:line="360" w:lineRule="auto"/>
        <w:jc w:val="both"/>
        <w:rPr>
          <w:rFonts w:ascii="Times New Roman" w:eastAsia="Times New Roman" w:hAnsi="Times New Roman" w:cs="Times New Roman"/>
          <w:b/>
          <w:lang w:eastAsia="pl-PL"/>
        </w:rPr>
      </w:pPr>
      <w:r w:rsidRPr="00602746">
        <w:rPr>
          <w:rFonts w:ascii="Times New Roman" w:eastAsia="Times New Roman" w:hAnsi="Times New Roman" w:cs="Times New Roman"/>
          <w:lang w:eastAsia="pl-PL"/>
        </w:rPr>
        <w:t xml:space="preserve">Dotyczy </w:t>
      </w:r>
      <w:r>
        <w:rPr>
          <w:rFonts w:ascii="Times New Roman" w:eastAsia="Times New Roman" w:hAnsi="Times New Roman" w:cs="Times New Roman"/>
          <w:lang w:eastAsia="pl-PL"/>
        </w:rPr>
        <w:t xml:space="preserve">postępowania prowadzonego w trybie </w:t>
      </w:r>
      <w:r w:rsidR="00AE2C23">
        <w:rPr>
          <w:rFonts w:ascii="Times New Roman" w:eastAsia="Times New Roman" w:hAnsi="Times New Roman" w:cs="Times New Roman"/>
          <w:lang w:eastAsia="pl-PL"/>
        </w:rPr>
        <w:t>przetargu nieograniczonego</w:t>
      </w:r>
      <w:r w:rsidRPr="00602746">
        <w:rPr>
          <w:rFonts w:ascii="Times New Roman" w:eastAsia="Times New Roman" w:hAnsi="Times New Roman" w:cs="Times New Roman"/>
          <w:lang w:eastAsia="pl-PL"/>
        </w:rPr>
        <w:t xml:space="preserve"> nr</w:t>
      </w:r>
      <w:r w:rsidRPr="00602746">
        <w:rPr>
          <w:rFonts w:ascii="Times New Roman" w:eastAsia="Times New Roman" w:hAnsi="Times New Roman" w:cs="Times New Roman"/>
          <w:b/>
          <w:lang w:eastAsia="pl-PL"/>
        </w:rPr>
        <w:t xml:space="preserve"> POUZ-361/</w:t>
      </w:r>
      <w:r>
        <w:rPr>
          <w:rFonts w:ascii="Times New Roman" w:eastAsia="Times New Roman" w:hAnsi="Times New Roman" w:cs="Times New Roman"/>
          <w:b/>
          <w:lang w:eastAsia="pl-PL"/>
        </w:rPr>
        <w:t>81</w:t>
      </w:r>
      <w:r w:rsidRPr="00602746">
        <w:rPr>
          <w:rFonts w:ascii="Times New Roman" w:eastAsia="Times New Roman" w:hAnsi="Times New Roman" w:cs="Times New Roman"/>
          <w:b/>
          <w:lang w:eastAsia="pl-PL"/>
        </w:rPr>
        <w:t>/202</w:t>
      </w:r>
      <w:r>
        <w:rPr>
          <w:rFonts w:ascii="Times New Roman" w:eastAsia="Times New Roman" w:hAnsi="Times New Roman" w:cs="Times New Roman"/>
          <w:b/>
          <w:lang w:eastAsia="pl-PL"/>
        </w:rPr>
        <w:t>6</w:t>
      </w:r>
      <w:r w:rsidRPr="00602746">
        <w:rPr>
          <w:rFonts w:ascii="Times New Roman" w:eastAsia="Times New Roman" w:hAnsi="Times New Roman" w:cs="Times New Roman"/>
          <w:b/>
          <w:lang w:eastAsia="pl-PL"/>
        </w:rPr>
        <w:t>/W</w:t>
      </w:r>
      <w:r>
        <w:rPr>
          <w:rFonts w:ascii="Times New Roman" w:eastAsia="Times New Roman" w:hAnsi="Times New Roman" w:cs="Times New Roman"/>
          <w:b/>
          <w:lang w:eastAsia="pl-PL"/>
        </w:rPr>
        <w:t xml:space="preserve">ARCH </w:t>
      </w:r>
      <w:r w:rsidRPr="00602746">
        <w:rPr>
          <w:rFonts w:ascii="Times New Roman" w:eastAsia="Times New Roman" w:hAnsi="Times New Roman"/>
          <w:b/>
          <w:lang w:eastAsia="pl-PL"/>
        </w:rPr>
        <w:t>p</w:t>
      </w:r>
      <w:r>
        <w:rPr>
          <w:rFonts w:ascii="Times New Roman" w:eastAsia="Times New Roman" w:hAnsi="Times New Roman"/>
          <w:b/>
          <w:lang w:eastAsia="pl-PL"/>
        </w:rPr>
        <w:t>n</w:t>
      </w:r>
      <w:r w:rsidRPr="00602746">
        <w:rPr>
          <w:rFonts w:ascii="Times New Roman" w:eastAsia="Times New Roman" w:hAnsi="Times New Roman"/>
          <w:b/>
          <w:lang w:eastAsia="pl-PL"/>
        </w:rPr>
        <w:t>. „</w:t>
      </w:r>
      <w:r w:rsidRPr="00602746">
        <w:rPr>
          <w:rFonts w:ascii="Times New Roman" w:hAnsi="Times New Roman" w:cs="Times New Roman"/>
          <w:b/>
        </w:rPr>
        <w:t xml:space="preserve">Dostawa </w:t>
      </w:r>
      <w:r>
        <w:rPr>
          <w:rFonts w:ascii="Times New Roman" w:hAnsi="Times New Roman" w:cs="Times New Roman"/>
          <w:b/>
        </w:rPr>
        <w:t>sprzętu fotograficznego oraz sprzętu do rejestracji dźwięku dla Wydziału Archeologii Uniwersytetu Warszawskiego</w:t>
      </w:r>
      <w:r w:rsidRPr="00602746">
        <w:rPr>
          <w:rFonts w:ascii="Times New Roman" w:hAnsi="Times New Roman" w:cs="Times New Roman"/>
          <w:b/>
        </w:rPr>
        <w:t>”</w:t>
      </w:r>
    </w:p>
    <w:p w14:paraId="32098810" w14:textId="77777777" w:rsidR="00B6249E" w:rsidRPr="009D4171" w:rsidRDefault="00B6249E" w:rsidP="00B6249E">
      <w:pPr>
        <w:widowControl w:val="0"/>
        <w:spacing w:after="0" w:line="240" w:lineRule="auto"/>
        <w:jc w:val="both"/>
        <w:rPr>
          <w:rFonts w:ascii="Times New Roman" w:eastAsia="Times New Roman" w:hAnsi="Times New Roman" w:cs="Times New Roman"/>
          <w:spacing w:val="60"/>
          <w:lang w:eastAsia="pl-PL"/>
        </w:rPr>
      </w:pPr>
    </w:p>
    <w:p w14:paraId="32B599F1" w14:textId="77777777" w:rsidR="00B6249E" w:rsidRDefault="00B6249E" w:rsidP="00B6249E">
      <w:pPr>
        <w:spacing w:before="60" w:after="60" w:line="240" w:lineRule="auto"/>
        <w:jc w:val="center"/>
        <w:rPr>
          <w:rFonts w:ascii="Times New Roman" w:eastAsia="Times New Roman" w:hAnsi="Times New Roman" w:cs="Arial"/>
          <w:b/>
          <w:lang w:eastAsia="pl-PL"/>
        </w:rPr>
      </w:pPr>
      <w:r>
        <w:rPr>
          <w:rFonts w:ascii="Times New Roman" w:eastAsia="Times New Roman" w:hAnsi="Times New Roman" w:cs="Arial"/>
          <w:b/>
          <w:lang w:eastAsia="pl-PL"/>
        </w:rPr>
        <w:t>OŚWIADCZENIE o przynależności lub braku przynależności do grupy kapitałowej</w:t>
      </w:r>
    </w:p>
    <w:p w14:paraId="7BDF7B01" w14:textId="77777777" w:rsidR="00B6249E" w:rsidRDefault="00B6249E" w:rsidP="00B6249E">
      <w:pPr>
        <w:spacing w:before="60" w:after="60" w:line="240" w:lineRule="auto"/>
        <w:jc w:val="center"/>
        <w:rPr>
          <w:rFonts w:ascii="Times New Roman" w:eastAsia="Times New Roman" w:hAnsi="Times New Roman" w:cs="Arial"/>
          <w:b/>
          <w:szCs w:val="20"/>
          <w:lang w:eastAsia="pl-PL"/>
        </w:rPr>
      </w:pPr>
    </w:p>
    <w:p w14:paraId="477EC801" w14:textId="77777777" w:rsidR="00B6249E" w:rsidRPr="00A00E8B" w:rsidRDefault="00B6249E" w:rsidP="00B6249E">
      <w:pPr>
        <w:widowControl w:val="0"/>
        <w:spacing w:before="60" w:after="60" w:line="360" w:lineRule="auto"/>
        <w:ind w:right="-6"/>
        <w:jc w:val="both"/>
        <w:rPr>
          <w:rFonts w:ascii="Times New Roman" w:eastAsia="Times New Roman" w:hAnsi="Times New Roman" w:cs="Times New Roman"/>
          <w:bCs/>
          <w:szCs w:val="20"/>
          <w:lang w:eastAsia="pl-PL"/>
        </w:rPr>
      </w:pPr>
      <w:r>
        <w:rPr>
          <w:rFonts w:ascii="Times New Roman" w:eastAsia="Times New Roman" w:hAnsi="Times New Roman" w:cs="Arial"/>
          <w:bCs/>
          <w:szCs w:val="20"/>
          <w:lang w:eastAsia="pl-PL"/>
        </w:rPr>
        <w:t xml:space="preserve">W związku z </w:t>
      </w:r>
      <w:r w:rsidRPr="00A00E8B">
        <w:rPr>
          <w:rFonts w:ascii="Times New Roman" w:eastAsia="Times New Roman" w:hAnsi="Times New Roman" w:cs="Times New Roman"/>
          <w:bCs/>
          <w:szCs w:val="20"/>
          <w:lang w:eastAsia="pl-PL"/>
        </w:rPr>
        <w:t xml:space="preserve">ubieganiem się o udzielenie zamówienia publicznego </w:t>
      </w:r>
      <w:r w:rsidRPr="00A00E8B">
        <w:rPr>
          <w:rFonts w:ascii="Times New Roman" w:eastAsia="Times New Roman" w:hAnsi="Times New Roman" w:cs="Times New Roman"/>
          <w:lang w:eastAsia="pl-PL"/>
        </w:rPr>
        <w:t xml:space="preserve">o numerze jw., </w:t>
      </w:r>
      <w:r w:rsidRPr="00A00E8B">
        <w:rPr>
          <w:rFonts w:ascii="Times New Roman" w:eastAsia="Times New Roman" w:hAnsi="Times New Roman" w:cs="Times New Roman"/>
          <w:bCs/>
          <w:szCs w:val="20"/>
          <w:lang w:eastAsia="pl-PL"/>
        </w:rPr>
        <w:t xml:space="preserve">oświadczam/y, </w:t>
      </w:r>
      <w:proofErr w:type="gramStart"/>
      <w:r w:rsidRPr="00A00E8B">
        <w:rPr>
          <w:rFonts w:ascii="Times New Roman" w:eastAsia="Times New Roman" w:hAnsi="Times New Roman" w:cs="Times New Roman"/>
          <w:bCs/>
          <w:szCs w:val="20"/>
          <w:lang w:eastAsia="pl-PL"/>
        </w:rPr>
        <w:t>że:*</w:t>
      </w:r>
      <w:proofErr w:type="gramEnd"/>
    </w:p>
    <w:p w14:paraId="65CBA4E7" w14:textId="77777777" w:rsidR="00B6249E" w:rsidRPr="00602746" w:rsidRDefault="00B6249E" w:rsidP="00B6249E">
      <w:pPr>
        <w:pStyle w:val="Akapitzlist"/>
        <w:widowControl w:val="0"/>
        <w:numPr>
          <w:ilvl w:val="0"/>
          <w:numId w:val="63"/>
        </w:numPr>
        <w:suppressAutoHyphens w:val="0"/>
        <w:spacing w:before="60" w:after="60" w:line="360" w:lineRule="auto"/>
        <w:ind w:right="-6"/>
        <w:jc w:val="both"/>
        <w:rPr>
          <w:rFonts w:ascii="Times New Roman" w:eastAsia="Times New Roman" w:hAnsi="Times New Roman" w:cs="Times New Roman"/>
          <w:bCs/>
          <w:szCs w:val="20"/>
          <w:lang w:eastAsia="pl-PL"/>
        </w:rPr>
      </w:pPr>
      <w:r w:rsidRPr="00602746">
        <w:rPr>
          <w:rFonts w:ascii="Times New Roman" w:eastAsia="Times New Roman" w:hAnsi="Times New Roman" w:cs="Times New Roman"/>
          <w:bCs/>
          <w:szCs w:val="20"/>
          <w:lang w:eastAsia="pl-PL"/>
        </w:rPr>
        <w:t xml:space="preserve">nie należę/nie należymy </w:t>
      </w:r>
      <w:r w:rsidRPr="00602746">
        <w:rPr>
          <w:rFonts w:ascii="Times New Roman" w:eastAsia="Times New Roman" w:hAnsi="Times New Roman" w:cs="Times New Roman"/>
          <w:bCs/>
          <w:color w:val="00000A"/>
          <w:lang w:eastAsia="pl-PL" w:bidi="hi-IN"/>
        </w:rPr>
        <w:t xml:space="preserve">do tej samej grupy kapitałowej </w:t>
      </w:r>
      <w:r w:rsidRPr="00602746">
        <w:rPr>
          <w:rFonts w:ascii="Times New Roman" w:eastAsia="Times New Roman" w:hAnsi="Times New Roman" w:cs="Times New Roman"/>
          <w:color w:val="00000A"/>
          <w:lang w:eastAsia="pl-PL" w:bidi="hi-IN"/>
        </w:rPr>
        <w:t xml:space="preserve">w rozumieniu </w:t>
      </w:r>
      <w:r w:rsidRPr="00602746">
        <w:rPr>
          <w:rFonts w:ascii="Times New Roman" w:hAnsi="Times New Roman" w:cs="Times New Roman"/>
          <w:u w:color="FF0000"/>
        </w:rPr>
        <w:t>ustawy</w:t>
      </w:r>
      <w:r w:rsidRPr="00602746">
        <w:rPr>
          <w:rFonts w:ascii="Times New Roman" w:hAnsi="Times New Roman" w:cs="Times New Roman"/>
        </w:rPr>
        <w:t xml:space="preserve"> z dnia 16 lutego 2007 r. o ochronie konkurencji i konsumentów (Dz. U. z 2024 r. poz. 594), </w:t>
      </w:r>
      <w:r w:rsidRPr="00602746">
        <w:rPr>
          <w:rFonts w:ascii="Times New Roman" w:eastAsia="Times New Roman" w:hAnsi="Times New Roman" w:cs="Times New Roman"/>
          <w:color w:val="00000A"/>
          <w:lang w:eastAsia="pl-PL" w:bidi="hi-IN"/>
        </w:rPr>
        <w:t xml:space="preserve">o której mowa w art. 108 ust. 1 pkt. 5 ustawy </w:t>
      </w:r>
      <w:proofErr w:type="spellStart"/>
      <w:r w:rsidRPr="00602746">
        <w:rPr>
          <w:rFonts w:ascii="Times New Roman" w:eastAsia="Times New Roman" w:hAnsi="Times New Roman" w:cs="Times New Roman"/>
          <w:color w:val="00000A"/>
          <w:lang w:eastAsia="pl-PL" w:bidi="hi-IN"/>
        </w:rPr>
        <w:t>Pzp</w:t>
      </w:r>
      <w:proofErr w:type="spellEnd"/>
      <w:r w:rsidRPr="00602746">
        <w:rPr>
          <w:rFonts w:ascii="Times New Roman" w:eastAsia="Times New Roman" w:hAnsi="Times New Roman" w:cs="Times New Roman"/>
          <w:color w:val="00000A"/>
          <w:lang w:eastAsia="pl-PL" w:bidi="hi-IN"/>
        </w:rPr>
        <w:t xml:space="preserve"> z innym wykonawcą, który złożył odrębną ofertę w przedmiotowym postępowaniu</w:t>
      </w:r>
      <w:r>
        <w:rPr>
          <w:rFonts w:ascii="Times New Roman" w:eastAsia="Times New Roman" w:hAnsi="Times New Roman" w:cs="Times New Roman"/>
          <w:color w:val="00000A"/>
          <w:lang w:eastAsia="pl-PL" w:bidi="hi-IN"/>
        </w:rPr>
        <w:t>;</w:t>
      </w:r>
    </w:p>
    <w:p w14:paraId="50822A41" w14:textId="77777777" w:rsidR="00B6249E" w:rsidRPr="00602746" w:rsidRDefault="00B6249E" w:rsidP="00B6249E">
      <w:pPr>
        <w:pStyle w:val="Akapitzlist"/>
        <w:widowControl w:val="0"/>
        <w:numPr>
          <w:ilvl w:val="0"/>
          <w:numId w:val="63"/>
        </w:numPr>
        <w:suppressAutoHyphens w:val="0"/>
        <w:spacing w:before="60" w:after="60" w:line="360" w:lineRule="auto"/>
        <w:ind w:right="-6"/>
        <w:jc w:val="both"/>
        <w:rPr>
          <w:rFonts w:ascii="Times New Roman" w:eastAsia="Times New Roman" w:hAnsi="Times New Roman" w:cs="Times New Roman"/>
          <w:bCs/>
          <w:szCs w:val="20"/>
          <w:lang w:eastAsia="pl-PL"/>
        </w:rPr>
      </w:pPr>
      <w:r w:rsidRPr="00602746">
        <w:rPr>
          <w:rFonts w:ascii="Times New Roman" w:eastAsia="Times New Roman" w:hAnsi="Times New Roman" w:cs="Times New Roman"/>
          <w:bCs/>
          <w:color w:val="00000A"/>
          <w:lang w:eastAsia="pl-PL" w:bidi="hi-IN"/>
        </w:rPr>
        <w:t xml:space="preserve">należę/należymy do tej samej grupy kapitałowej </w:t>
      </w:r>
      <w:r w:rsidRPr="00602746">
        <w:rPr>
          <w:rFonts w:ascii="Times New Roman" w:eastAsia="Times New Roman" w:hAnsi="Times New Roman" w:cs="Times New Roman"/>
          <w:color w:val="00000A"/>
          <w:lang w:eastAsia="pl-PL" w:bidi="hi-IN"/>
        </w:rPr>
        <w:t xml:space="preserve">w rozumieniu </w:t>
      </w:r>
      <w:r w:rsidRPr="00602746">
        <w:rPr>
          <w:rFonts w:ascii="Times New Roman" w:hAnsi="Times New Roman" w:cs="Times New Roman"/>
        </w:rPr>
        <w:t xml:space="preserve">w rozumieniu </w:t>
      </w:r>
      <w:r w:rsidRPr="00602746">
        <w:rPr>
          <w:rFonts w:ascii="Times New Roman" w:hAnsi="Times New Roman" w:cs="Times New Roman"/>
          <w:u w:color="FF0000"/>
        </w:rPr>
        <w:t>ustawy</w:t>
      </w:r>
      <w:r w:rsidRPr="00602746">
        <w:rPr>
          <w:rFonts w:ascii="Times New Roman" w:hAnsi="Times New Roman" w:cs="Times New Roman"/>
        </w:rPr>
        <w:t xml:space="preserve"> z dnia 16 lutego 2007 r. o ochronie konkurencji i konsumentów (Dz. U. z 2024 r. poz. 594), </w:t>
      </w:r>
      <w:r w:rsidRPr="00602746">
        <w:rPr>
          <w:rFonts w:ascii="Times New Roman" w:eastAsia="Times New Roman" w:hAnsi="Times New Roman" w:cs="Times New Roman"/>
          <w:color w:val="00000A"/>
          <w:lang w:eastAsia="pl-PL" w:bidi="hi-IN"/>
        </w:rPr>
        <w:t xml:space="preserve">o której mowa w art. 108 ust. 1 pkt. 5 ustawy </w:t>
      </w:r>
      <w:proofErr w:type="spellStart"/>
      <w:r w:rsidRPr="00602746">
        <w:rPr>
          <w:rFonts w:ascii="Times New Roman" w:eastAsia="Times New Roman" w:hAnsi="Times New Roman" w:cs="Times New Roman"/>
          <w:color w:val="00000A"/>
          <w:lang w:eastAsia="pl-PL" w:bidi="hi-IN"/>
        </w:rPr>
        <w:t>Pzp</w:t>
      </w:r>
      <w:proofErr w:type="spellEnd"/>
      <w:r w:rsidRPr="00602746">
        <w:rPr>
          <w:rFonts w:ascii="Times New Roman" w:eastAsia="Times New Roman" w:hAnsi="Times New Roman" w:cs="Times New Roman"/>
          <w:color w:val="00000A"/>
          <w:lang w:eastAsia="pl-PL" w:bidi="hi-IN"/>
        </w:rPr>
        <w:t xml:space="preserve"> z innym wykonawcą, który złożył odrębną ofertę w przedmiotowym postępowaniu do tej samej grupy kapitałowej należą następujące podmioty:</w:t>
      </w:r>
    </w:p>
    <w:p w14:paraId="2C9BCE84" w14:textId="77777777" w:rsidR="00B6249E" w:rsidRDefault="00B6249E" w:rsidP="00B6249E">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704E5BB1" w14:textId="77777777" w:rsidR="00B6249E" w:rsidRDefault="00B6249E" w:rsidP="00B6249E">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092088EB" w14:textId="77777777" w:rsidR="00B6249E" w:rsidRDefault="00B6249E" w:rsidP="00B6249E">
      <w:pPr>
        <w:spacing w:before="60" w:after="60" w:line="360" w:lineRule="auto"/>
        <w:ind w:left="426"/>
        <w:jc w:val="both"/>
        <w:rPr>
          <w:rFonts w:ascii="Times New Roman" w:eastAsia="Times New Roman" w:hAnsi="Times New Roman" w:cs="Arial"/>
          <w:b/>
          <w:lang w:eastAsia="pl-PL"/>
        </w:rPr>
      </w:pPr>
      <w:r>
        <w:rPr>
          <w:rFonts w:ascii="Times New Roman" w:eastAsia="Times New Roman" w:hAnsi="Times New Roman" w:cs="Arial"/>
          <w:b/>
          <w:lang w:eastAsia="pl-PL"/>
        </w:rPr>
        <w:t xml:space="preserve">*odpowiednie zaznaczyć / wypełnić; </w:t>
      </w:r>
      <w:r>
        <w:rPr>
          <w:rFonts w:ascii="Times New Roman" w:eastAsia="Times New Roman" w:hAnsi="Times New Roman" w:cs="Arial"/>
          <w:b/>
          <w:u w:val="single"/>
          <w:lang w:eastAsia="pl-PL"/>
        </w:rPr>
        <w:t>Wykonawca musi wybrać pkt 1 lub pkt 2</w:t>
      </w:r>
      <w:r>
        <w:rPr>
          <w:rFonts w:ascii="Times New Roman" w:eastAsia="Times New Roman" w:hAnsi="Times New Roman" w:cs="Arial"/>
          <w:b/>
          <w:lang w:eastAsia="pl-PL"/>
        </w:rPr>
        <w:t>.</w:t>
      </w:r>
    </w:p>
    <w:p w14:paraId="40315D56" w14:textId="77777777" w:rsidR="00B6249E" w:rsidRDefault="00B6249E" w:rsidP="00B6249E">
      <w:pPr>
        <w:spacing w:before="60" w:after="60" w:line="240" w:lineRule="auto"/>
        <w:jc w:val="both"/>
        <w:rPr>
          <w:rFonts w:ascii="Times New Roman" w:eastAsia="Times New Roman" w:hAnsi="Times New Roman" w:cs="Arial"/>
          <w:b/>
          <w:u w:val="single"/>
          <w:lang w:eastAsia="pl-PL"/>
        </w:rPr>
      </w:pPr>
      <w:r>
        <w:rPr>
          <w:rFonts w:ascii="Times New Roman" w:eastAsia="Times New Roman" w:hAnsi="Times New Roman" w:cs="Arial"/>
          <w:b/>
          <w:u w:val="single"/>
          <w:lang w:eastAsia="pl-PL"/>
        </w:rPr>
        <w:t xml:space="preserve">UWAGA: </w:t>
      </w:r>
    </w:p>
    <w:p w14:paraId="40D68E66" w14:textId="77777777" w:rsidR="00B6249E" w:rsidRDefault="00B6249E" w:rsidP="00B6249E">
      <w:pPr>
        <w:pStyle w:val="Akapitzlist"/>
        <w:numPr>
          <w:ilvl w:val="0"/>
          <w:numId w:val="64"/>
        </w:numPr>
        <w:suppressAutoHyphens w:val="0"/>
        <w:spacing w:before="60" w:after="60" w:line="240" w:lineRule="auto"/>
        <w:jc w:val="both"/>
        <w:rPr>
          <w:rFonts w:ascii="Times New Roman" w:eastAsia="Times New Roman" w:hAnsi="Times New Roman" w:cs="Arial"/>
          <w:color w:val="00000A"/>
          <w:lang w:eastAsia="pl-PL" w:bidi="hi-IN"/>
        </w:rPr>
      </w:pPr>
      <w:r w:rsidRPr="00602746">
        <w:rPr>
          <w:rFonts w:ascii="Times New Roman" w:eastAsia="Times New Roman" w:hAnsi="Times New Roman" w:cs="Arial"/>
          <w:color w:val="00000A"/>
          <w:lang w:eastAsia="pl-PL" w:bidi="hi-IN"/>
        </w:rPr>
        <w:t xml:space="preserve">W przypadku Wykonawców wspólnie ubiegających się o udzielenie zamówienia, niniejsze Oświadczenie </w:t>
      </w:r>
      <w:r w:rsidRPr="00602746">
        <w:rPr>
          <w:rFonts w:ascii="Times New Roman" w:eastAsia="Times New Roman" w:hAnsi="Times New Roman" w:cs="Arial"/>
          <w:bCs/>
          <w:color w:val="00000A"/>
          <w:lang w:eastAsia="pl-PL" w:bidi="hi-IN"/>
        </w:rPr>
        <w:t xml:space="preserve">składa każdy </w:t>
      </w:r>
      <w:r w:rsidRPr="00602746">
        <w:rPr>
          <w:rFonts w:ascii="Times New Roman" w:eastAsia="Times New Roman" w:hAnsi="Times New Roman" w:cs="Arial"/>
          <w:color w:val="00000A"/>
          <w:lang w:eastAsia="pl-PL" w:bidi="hi-IN"/>
        </w:rPr>
        <w:t>z Wykonawców lub wspólników spółki cywilnej.</w:t>
      </w:r>
    </w:p>
    <w:p w14:paraId="0221B6F3" w14:textId="77777777" w:rsidR="00B6249E" w:rsidRPr="00602746" w:rsidRDefault="00B6249E" w:rsidP="00B6249E">
      <w:pPr>
        <w:pStyle w:val="Akapitzlist"/>
        <w:numPr>
          <w:ilvl w:val="0"/>
          <w:numId w:val="64"/>
        </w:numPr>
        <w:suppressAutoHyphens w:val="0"/>
        <w:spacing w:before="60" w:after="60" w:line="240" w:lineRule="auto"/>
        <w:jc w:val="both"/>
        <w:rPr>
          <w:rFonts w:ascii="Times New Roman" w:eastAsia="Times New Roman" w:hAnsi="Times New Roman" w:cs="Arial"/>
          <w:color w:val="00000A"/>
          <w:lang w:eastAsia="pl-PL" w:bidi="hi-IN"/>
        </w:rPr>
      </w:pPr>
      <w:r w:rsidRPr="00602746">
        <w:rPr>
          <w:rFonts w:ascii="Times New Roman" w:eastAsia="Times New Roman" w:hAnsi="Times New Roman" w:cs="Arial"/>
          <w:color w:val="00000A"/>
          <w:lang w:eastAsia="pl-PL" w:bidi="hi-IN"/>
        </w:rPr>
        <w:t xml:space="preserve">W przypadku, jeśli zastosowanie ma pkt. 2, Wykonawca składa dokumenty lub </w:t>
      </w:r>
      <w:proofErr w:type="gramStart"/>
      <w:r w:rsidRPr="00602746">
        <w:rPr>
          <w:rFonts w:ascii="Times New Roman" w:eastAsia="Times New Roman" w:hAnsi="Times New Roman" w:cs="Arial"/>
          <w:color w:val="00000A"/>
          <w:lang w:eastAsia="pl-PL" w:bidi="hi-IN"/>
        </w:rPr>
        <w:t>informacje  potwierdzające</w:t>
      </w:r>
      <w:proofErr w:type="gramEnd"/>
      <w:r w:rsidRPr="00602746">
        <w:rPr>
          <w:rFonts w:ascii="Times New Roman" w:eastAsia="Times New Roman" w:hAnsi="Times New Roman" w:cs="Arial"/>
          <w:color w:val="00000A"/>
          <w:lang w:eastAsia="pl-PL" w:bidi="hi-IN"/>
        </w:rPr>
        <w:t xml:space="preserve"> przygotowanie oferty niezależnie od innego Wykonawcy, należącego do tej samej grupy kapitałowej.</w:t>
      </w:r>
    </w:p>
    <w:p w14:paraId="62743E39" w14:textId="77777777" w:rsidR="00B6249E" w:rsidRDefault="00B6249E" w:rsidP="00B6249E">
      <w:pPr>
        <w:spacing w:before="60" w:after="60" w:line="360" w:lineRule="auto"/>
        <w:jc w:val="both"/>
        <w:rPr>
          <w:rFonts w:ascii="Times New Roman" w:eastAsia="Times New Roman" w:hAnsi="Times New Roman" w:cs="Arial"/>
          <w:szCs w:val="20"/>
          <w:lang w:eastAsia="pl-PL"/>
        </w:rPr>
      </w:pPr>
    </w:p>
    <w:p w14:paraId="22799146" w14:textId="515D0CB0" w:rsidR="00524373" w:rsidRPr="00DC7AED" w:rsidRDefault="009F398A" w:rsidP="00DC7AED">
      <w:pPr>
        <w:spacing w:before="120" w:line="240" w:lineRule="auto"/>
        <w:ind w:left="-426"/>
        <w:jc w:val="both"/>
        <w:rPr>
          <w:rFonts w:ascii="Calibri" w:hAnsi="Calibri" w:cs="Calibri"/>
          <w:sz w:val="24"/>
          <w:szCs w:val="24"/>
        </w:rPr>
      </w:pPr>
      <w:r w:rsidRPr="00F70309">
        <w:rPr>
          <w:rFonts w:ascii="Times New Roman" w:hAnsi="Times New Roman" w:cs="Times New Roman"/>
          <w:b/>
          <w:i/>
          <w:color w:val="000000" w:themeColor="text1"/>
          <w:sz w:val="20"/>
          <w:szCs w:val="20"/>
        </w:rPr>
        <w:t>&lt;dokument należy podpisać kwalifikowanym podpisem elektronicznym osoby/osób uprawnionej/-</w:t>
      </w:r>
      <w:proofErr w:type="spellStart"/>
      <w:r w:rsidRPr="00F70309">
        <w:rPr>
          <w:rFonts w:ascii="Times New Roman" w:hAnsi="Times New Roman" w:cs="Times New Roman"/>
          <w:b/>
          <w:i/>
          <w:color w:val="000000" w:themeColor="text1"/>
          <w:sz w:val="20"/>
          <w:szCs w:val="20"/>
        </w:rPr>
        <w:t>ych</w:t>
      </w:r>
      <w:proofErr w:type="spellEnd"/>
      <w:r w:rsidRPr="00F70309">
        <w:rPr>
          <w:rFonts w:ascii="Times New Roman" w:hAnsi="Times New Roman" w:cs="Times New Roman"/>
          <w:b/>
          <w:i/>
          <w:color w:val="000000" w:themeColor="text1"/>
          <w:sz w:val="20"/>
          <w:szCs w:val="20"/>
        </w:rPr>
        <w:t xml:space="preserve"> do reprezentacji Wykonawcy</w:t>
      </w:r>
      <w:r w:rsidRPr="00F70309">
        <w:rPr>
          <w:rFonts w:ascii="Times New Roman" w:hAnsi="Times New Roman" w:cs="Times New Roman"/>
          <w:i/>
          <w:color w:val="000000" w:themeColor="text1"/>
          <w:sz w:val="20"/>
          <w:szCs w:val="20"/>
        </w:rPr>
        <w:t>&gt;</w:t>
      </w:r>
    </w:p>
    <w:sectPr w:rsidR="00524373" w:rsidRPr="00DC7AED" w:rsidSect="00DC7AED">
      <w:headerReference w:type="default" r:id="rId8"/>
      <w:footerReference w:type="default" r:id="rId9"/>
      <w:headerReference w:type="first" r:id="rId10"/>
      <w:footerReference w:type="first" r:id="rId11"/>
      <w:pgSz w:w="11906" w:h="16838"/>
      <w:pgMar w:top="1417" w:right="1417" w:bottom="1417" w:left="1417" w:header="708" w:footer="708" w:gutter="0"/>
      <w:pgNumType w:start="1"/>
      <w:cols w:space="708"/>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0E892" w14:textId="77777777" w:rsidR="00AB3D68" w:rsidRDefault="00AB3D68">
      <w:pPr>
        <w:spacing w:after="0" w:line="240" w:lineRule="auto"/>
      </w:pPr>
      <w:r>
        <w:separator/>
      </w:r>
    </w:p>
  </w:endnote>
  <w:endnote w:type="continuationSeparator" w:id="0">
    <w:p w14:paraId="34784BA2" w14:textId="77777777" w:rsidR="00AB3D68" w:rsidRDefault="00AB3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E3AE" w14:textId="77777777" w:rsidR="00AB3D68" w:rsidRDefault="00AB3D68">
    <w:pPr>
      <w:pStyle w:val="Stopka"/>
      <w:jc w:val="center"/>
    </w:pPr>
    <w:r>
      <w:rPr>
        <w:noProof/>
      </w:rPr>
      <w:drawing>
        <wp:inline distT="0" distB="0" distL="0" distR="0" wp14:anchorId="728A2477" wp14:editId="38A5CB03">
          <wp:extent cx="4655820" cy="596900"/>
          <wp:effectExtent l="0" t="0" r="0" b="0"/>
          <wp:docPr id="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1"/>
                  <pic:cNvPicPr>
                    <a:picLocks noChangeAspect="1" noChangeArrowheads="1"/>
                  </pic:cNvPicPr>
                </pic:nvPicPr>
                <pic:blipFill>
                  <a:blip r:embed="rId1"/>
                  <a:stretch>
                    <a:fillRect/>
                  </a:stretch>
                </pic:blipFill>
                <pic:spPr bwMode="auto">
                  <a:xfrm>
                    <a:off x="0" y="0"/>
                    <a:ext cx="4655820" cy="5969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670FC" w14:textId="77777777" w:rsidR="00AB3D68" w:rsidRDefault="00AB3D68">
    <w:pPr>
      <w:pStyle w:val="Stopka"/>
      <w:jc w:val="center"/>
    </w:pPr>
    <w:r>
      <w:rPr>
        <w:noProof/>
      </w:rPr>
      <w:drawing>
        <wp:inline distT="0" distB="0" distL="0" distR="0" wp14:anchorId="4B6A0D94" wp14:editId="3E97B84A">
          <wp:extent cx="4655820" cy="596900"/>
          <wp:effectExtent l="0" t="0" r="0" b="0"/>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2"/>
                  <pic:cNvPicPr>
                    <a:picLocks noChangeAspect="1" noChangeArrowheads="1"/>
                  </pic:cNvPicPr>
                </pic:nvPicPr>
                <pic:blipFill>
                  <a:blip r:embed="rId1"/>
                  <a:stretch>
                    <a:fillRect/>
                  </a:stretch>
                </pic:blipFill>
                <pic:spPr bwMode="auto">
                  <a:xfrm>
                    <a:off x="0" y="0"/>
                    <a:ext cx="4655820" cy="5969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A431C" w14:textId="77777777" w:rsidR="00AB3D68" w:rsidRDefault="00AB3D68">
      <w:pPr>
        <w:spacing w:after="0" w:line="240" w:lineRule="auto"/>
      </w:pPr>
      <w:r>
        <w:separator/>
      </w:r>
    </w:p>
  </w:footnote>
  <w:footnote w:type="continuationSeparator" w:id="0">
    <w:p w14:paraId="15793B16" w14:textId="77777777" w:rsidR="00AB3D68" w:rsidRDefault="00AB3D68">
      <w:pPr>
        <w:spacing w:after="0" w:line="240" w:lineRule="auto"/>
      </w:pPr>
      <w:r>
        <w:continuationSeparator/>
      </w:r>
    </w:p>
  </w:footnote>
  <w:footnote w:id="1">
    <w:p w14:paraId="13B58A60" w14:textId="77777777" w:rsidR="00AB3D68" w:rsidRDefault="00AB3D68" w:rsidP="00B6249E">
      <w:pPr>
        <w:pStyle w:val="Tekstprzypisudolnego1"/>
        <w:jc w:val="both"/>
        <w:rPr>
          <w:rFonts w:ascii="Times New Roman" w:hAnsi="Times New Roman"/>
        </w:rPr>
      </w:pPr>
      <w:r>
        <w:rPr>
          <w:rStyle w:val="Znakiprzypiswdolnych"/>
        </w:rPr>
        <w:footnoteRef/>
      </w:r>
      <w:r>
        <w:rPr>
          <w:rFonts w:ascii="Times New Roman" w:hAnsi="Times New Roman"/>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68A31D5" w14:textId="77777777" w:rsidR="00AB3D68" w:rsidRDefault="00AB3D68" w:rsidP="00B6249E">
      <w:pPr>
        <w:pStyle w:val="Tekstprzypisudolnego1"/>
        <w:numPr>
          <w:ilvl w:val="0"/>
          <w:numId w:val="110"/>
        </w:numPr>
        <w:rPr>
          <w:rFonts w:ascii="Times New Roman" w:hAnsi="Times New Roman"/>
        </w:rPr>
      </w:pPr>
      <w:r>
        <w:rPr>
          <w:rFonts w:ascii="Times New Roman" w:hAnsi="Times New Roman"/>
        </w:rPr>
        <w:t>obywateli rosyjskich lub osób fizycznych lub prawnych, podmiotów lub organów z siedzibą w Rosji;</w:t>
      </w:r>
    </w:p>
    <w:p w14:paraId="6EA6919E" w14:textId="77777777" w:rsidR="00AB3D68" w:rsidRDefault="00AB3D68" w:rsidP="00B6249E">
      <w:pPr>
        <w:pStyle w:val="Tekstprzypisudolnego1"/>
        <w:numPr>
          <w:ilvl w:val="0"/>
          <w:numId w:val="110"/>
        </w:numPr>
        <w:rPr>
          <w:rFonts w:ascii="Times New Roman" w:hAnsi="Times New Roman"/>
        </w:rPr>
      </w:pPr>
      <w:bookmarkStart w:id="1" w:name="_Hlk1025573141"/>
      <w:r>
        <w:rPr>
          <w:rFonts w:ascii="Times New Roman" w:hAnsi="Times New Roman"/>
        </w:rPr>
        <w:t>osób prawnych, podmiotów lub organów, do których prawa własności bezpośrednio lub pośrednio w ponad 50 % należą do podmiotu, o którym mowa w lit. a) niniejszego ustępu; lub</w:t>
      </w:r>
      <w:bookmarkEnd w:id="1"/>
    </w:p>
    <w:p w14:paraId="072D410E" w14:textId="77777777" w:rsidR="00AB3D68" w:rsidRDefault="00AB3D68" w:rsidP="00B6249E">
      <w:pPr>
        <w:pStyle w:val="Tekstprzypisudolnego1"/>
        <w:numPr>
          <w:ilvl w:val="0"/>
          <w:numId w:val="110"/>
        </w:numPr>
        <w:rPr>
          <w:rFonts w:ascii="Times New Roman" w:hAnsi="Times New Roman"/>
        </w:rPr>
      </w:pPr>
      <w:r>
        <w:rPr>
          <w:rFonts w:ascii="Times New Roman" w:hAnsi="Times New Roman"/>
        </w:rPr>
        <w:t>osób fizycznych lub prawnych, podmiotów lub organów działających w imieniu lub pod kierunkiem podmiotu, o którym mowa w lit. a) lub b) niniejszego ustępu,</w:t>
      </w:r>
    </w:p>
    <w:p w14:paraId="6E2563DD" w14:textId="77777777" w:rsidR="00AB3D68" w:rsidRDefault="00AB3D68" w:rsidP="00B6249E">
      <w:pPr>
        <w:pStyle w:val="Tekstprzypisudolnego1"/>
        <w:jc w:val="both"/>
        <w:rPr>
          <w:rFonts w:ascii="Times New Roman" w:hAnsi="Times New Roman"/>
        </w:rPr>
      </w:pPr>
      <w:r>
        <w:rPr>
          <w:rFonts w:ascii="Times New Roman" w:hAnsi="Times New Roman"/>
        </w:rPr>
        <w:t>w tym podwykonawców, dostawców lub podmiotów, na których zdolności polega się w rozumieniu dyrektyw w sprawie zamówień publicznych, w przypadku gdy przypada na nich ponad 10 % wartości zamówienia.</w:t>
      </w:r>
    </w:p>
  </w:footnote>
  <w:footnote w:id="2">
    <w:p w14:paraId="2B7514D1" w14:textId="77777777" w:rsidR="00AB3D68" w:rsidRDefault="00AB3D68" w:rsidP="00B6249E">
      <w:pPr>
        <w:spacing w:after="0" w:line="240" w:lineRule="auto"/>
        <w:jc w:val="both"/>
        <w:rPr>
          <w:rFonts w:ascii="Times New Roman" w:hAnsi="Times New Roman" w:cs="Times New Roman"/>
          <w:color w:val="222222"/>
          <w:sz w:val="20"/>
          <w:szCs w:val="20"/>
        </w:rPr>
      </w:pPr>
      <w:r>
        <w:rPr>
          <w:rStyle w:val="Znakiprzypiswdolnych"/>
        </w:rPr>
        <w:footnoteRef/>
      </w:r>
      <w:r>
        <w:rPr>
          <w:rFonts w:ascii="Times New Roman" w:hAnsi="Times New Roman" w:cs="Times New Roman"/>
          <w:color w:val="222222"/>
          <w:sz w:val="20"/>
          <w:szCs w:val="20"/>
        </w:rPr>
        <w:t xml:space="preserve">Zgodnie z treścią art. 7 ust. 1 ustawy z dnia 13 kwietnia 2022 r. </w:t>
      </w:r>
      <w:r>
        <w:rPr>
          <w:rFonts w:ascii="Times New Roman" w:hAnsi="Times New Roman" w:cs="Times New Roman"/>
          <w:i/>
          <w:iCs/>
          <w:color w:val="222222"/>
          <w:sz w:val="20"/>
          <w:szCs w:val="20"/>
        </w:rPr>
        <w:t xml:space="preserve">o szczególnych rozwiązaniach w zakresie przeciwdziałania wspieraniu agresji na Ukrainę oraz służących ochronie bezpieczeństwa narodowego, </w:t>
      </w:r>
      <w:r>
        <w:rPr>
          <w:rFonts w:ascii="Times New Roman" w:hAnsi="Times New Roman" w:cs="Times New Roman"/>
          <w:color w:val="222222"/>
          <w:sz w:val="20"/>
          <w:szCs w:val="20"/>
        </w:rPr>
        <w:t xml:space="preserve">z </w:t>
      </w:r>
      <w:r>
        <w:rPr>
          <w:rFonts w:ascii="Times New Roman" w:hAnsi="Times New Roman" w:cs="Times New Roman"/>
          <w:color w:val="222222"/>
          <w:sz w:val="20"/>
          <w:szCs w:val="20"/>
          <w:lang w:eastAsia="pl-PL"/>
        </w:rPr>
        <w:t>postępowania o udzielenie zamówienia publicznego lub konkursu prowadzonego na podstawie ustawy wyklucza się:</w:t>
      </w:r>
    </w:p>
    <w:p w14:paraId="45AC4F65" w14:textId="77777777" w:rsidR="00AB3D68" w:rsidRDefault="00AB3D68" w:rsidP="00B6249E">
      <w:pPr>
        <w:spacing w:after="0" w:line="240" w:lineRule="auto"/>
        <w:jc w:val="both"/>
        <w:rPr>
          <w:rFonts w:ascii="Times New Roman" w:hAnsi="Times New Roman" w:cs="Times New Roman"/>
          <w:color w:val="222222"/>
          <w:sz w:val="20"/>
          <w:szCs w:val="20"/>
          <w:lang w:eastAsia="pl-PL"/>
        </w:rPr>
      </w:pPr>
      <w:r>
        <w:rPr>
          <w:rFonts w:ascii="Times New Roman" w:hAnsi="Times New Roman" w:cs="Times New Roman"/>
          <w:color w:val="222222"/>
          <w:sz w:val="20"/>
          <w:szCs w:val="20"/>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E6EBBBE" w14:textId="77777777" w:rsidR="00AB3D68" w:rsidRDefault="00AB3D68" w:rsidP="00B6249E">
      <w:pPr>
        <w:spacing w:after="0" w:line="240" w:lineRule="auto"/>
        <w:jc w:val="both"/>
        <w:rPr>
          <w:rFonts w:ascii="Times New Roman" w:hAnsi="Times New Roman" w:cs="Times New Roman"/>
          <w:color w:val="222222"/>
          <w:sz w:val="20"/>
          <w:szCs w:val="20"/>
        </w:rPr>
      </w:pPr>
      <w:r>
        <w:rPr>
          <w:rFonts w:ascii="Times New Roman" w:hAnsi="Times New Roman" w:cs="Times New Roman"/>
          <w:color w:val="222222"/>
          <w:sz w:val="20"/>
          <w:szCs w:val="20"/>
        </w:rPr>
        <w:t xml:space="preserve">2) </w:t>
      </w:r>
      <w:r>
        <w:rPr>
          <w:rFonts w:ascii="Times New Roman" w:hAnsi="Times New Roman" w:cs="Times New Roman"/>
          <w:color w:val="222222"/>
          <w:sz w:val="20"/>
          <w:szCs w:val="20"/>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92550FF" w14:textId="77777777" w:rsidR="00AB3D68" w:rsidRDefault="00AB3D68" w:rsidP="00B6249E">
      <w:pPr>
        <w:spacing w:after="0" w:line="240" w:lineRule="auto"/>
        <w:jc w:val="both"/>
        <w:rPr>
          <w:rFonts w:ascii="Times New Roman" w:hAnsi="Times New Roman" w:cs="Times New Roman"/>
          <w:sz w:val="20"/>
          <w:szCs w:val="20"/>
        </w:rPr>
      </w:pPr>
      <w:r>
        <w:rPr>
          <w:rFonts w:ascii="Times New Roman" w:hAnsi="Times New Roman" w:cs="Times New Roman"/>
          <w:color w:val="222222"/>
          <w:sz w:val="20"/>
          <w:szCs w:val="20"/>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082CD" w14:textId="77777777" w:rsidR="00AB3D68" w:rsidRDefault="00AB3D68">
    <w:pPr>
      <w:spacing w:before="120" w:line="240" w:lineRule="auto"/>
      <w:rPr>
        <w:rFonts w:cs="Arial"/>
        <w:sz w:val="20"/>
      </w:rPr>
    </w:pPr>
    <w:r>
      <w:rPr>
        <w:rFonts w:cs="Arial"/>
        <w:sz w:val="20"/>
      </w:rPr>
      <w:t>Cyfrowa Infrastruktura Badawcza dla Humanistyki i Nauk o Sztuce DARIAH-PL w ramach Inwestycji: A2.4.1 Inwestycje w rozbudowę potencjału badawczego w ramach Krajowego Planu Odbudowy i Zwiększania Odporności. Umowa o dofinansowanie </w:t>
    </w:r>
    <w:r>
      <w:rPr>
        <w:rFonts w:cs="Arial"/>
        <w:b/>
        <w:bCs/>
        <w:sz w:val="20"/>
      </w:rPr>
      <w:t>KPOD.01.18-IW.03-0013/23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7294" w14:textId="77777777" w:rsidR="00AB3D68" w:rsidRDefault="00AB3D68">
    <w:pPr>
      <w:spacing w:before="120" w:line="240" w:lineRule="auto"/>
      <w:rPr>
        <w:rFonts w:cs="Arial"/>
        <w:sz w:val="20"/>
      </w:rPr>
    </w:pPr>
    <w:r>
      <w:rPr>
        <w:rFonts w:cs="Arial"/>
        <w:sz w:val="20"/>
      </w:rPr>
      <w:t>Cyfrowa Infrastruktura Badawcza dla Humanistyki i Nauk o Sztuce DARIAH-PL w ramach Inwestycji: A2.4.1 Inwestycje w rozbudowę potencjału badawczego w ramach Krajowego Planu Odbudowy i Zwiększania Odporności. Umowa o dofinansowanie </w:t>
    </w:r>
    <w:r>
      <w:rPr>
        <w:rFonts w:cs="Arial"/>
        <w:b/>
        <w:bCs/>
        <w:sz w:val="20"/>
      </w:rPr>
      <w:t>KPOD.01.18-IW.03-0013/23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281E"/>
    <w:multiLevelType w:val="hybridMultilevel"/>
    <w:tmpl w:val="7750B7BE"/>
    <w:lvl w:ilvl="0" w:tplc="5D7A91A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35EB3"/>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BB7B97"/>
    <w:multiLevelType w:val="multilevel"/>
    <w:tmpl w:val="5BD6AD2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5D618A4"/>
    <w:multiLevelType w:val="multilevel"/>
    <w:tmpl w:val="03808EE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6046AF8"/>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71F6EAF"/>
    <w:multiLevelType w:val="multilevel"/>
    <w:tmpl w:val="E0EEBC4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7AD1961"/>
    <w:multiLevelType w:val="hybridMultilevel"/>
    <w:tmpl w:val="82BA8364"/>
    <w:lvl w:ilvl="0" w:tplc="91445132">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885AC6"/>
    <w:multiLevelType w:val="multilevel"/>
    <w:tmpl w:val="382C717A"/>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 w15:restartNumberingAfterBreak="0">
    <w:nsid w:val="0AA45470"/>
    <w:multiLevelType w:val="multilevel"/>
    <w:tmpl w:val="3CEA2A8C"/>
    <w:lvl w:ilvl="0">
      <w:start w:val="1"/>
      <w:numFmt w:val="decimal"/>
      <w:lvlText w:val="%1)"/>
      <w:lvlJc w:val="left"/>
      <w:pPr>
        <w:tabs>
          <w:tab w:val="num" w:pos="0"/>
        </w:tabs>
        <w:ind w:left="1432" w:hanging="360"/>
      </w:pPr>
    </w:lvl>
    <w:lvl w:ilvl="1">
      <w:start w:val="1"/>
      <w:numFmt w:val="lowerLetter"/>
      <w:lvlText w:val="%2."/>
      <w:lvlJc w:val="left"/>
      <w:pPr>
        <w:tabs>
          <w:tab w:val="num" w:pos="0"/>
        </w:tabs>
        <w:ind w:left="2152" w:hanging="360"/>
      </w:pPr>
    </w:lvl>
    <w:lvl w:ilvl="2">
      <w:start w:val="1"/>
      <w:numFmt w:val="lowerRoman"/>
      <w:lvlText w:val="%3."/>
      <w:lvlJc w:val="right"/>
      <w:pPr>
        <w:tabs>
          <w:tab w:val="num" w:pos="0"/>
        </w:tabs>
        <w:ind w:left="2872" w:hanging="180"/>
      </w:pPr>
    </w:lvl>
    <w:lvl w:ilvl="3">
      <w:start w:val="1"/>
      <w:numFmt w:val="decimal"/>
      <w:lvlText w:val="%4."/>
      <w:lvlJc w:val="left"/>
      <w:pPr>
        <w:tabs>
          <w:tab w:val="num" w:pos="0"/>
        </w:tabs>
        <w:ind w:left="3592" w:hanging="360"/>
      </w:pPr>
    </w:lvl>
    <w:lvl w:ilvl="4">
      <w:start w:val="1"/>
      <w:numFmt w:val="lowerLetter"/>
      <w:lvlText w:val="%5."/>
      <w:lvlJc w:val="left"/>
      <w:pPr>
        <w:tabs>
          <w:tab w:val="num" w:pos="0"/>
        </w:tabs>
        <w:ind w:left="4312" w:hanging="360"/>
      </w:pPr>
    </w:lvl>
    <w:lvl w:ilvl="5">
      <w:start w:val="1"/>
      <w:numFmt w:val="lowerRoman"/>
      <w:lvlText w:val="%6."/>
      <w:lvlJc w:val="right"/>
      <w:pPr>
        <w:tabs>
          <w:tab w:val="num" w:pos="0"/>
        </w:tabs>
        <w:ind w:left="5032" w:hanging="180"/>
      </w:pPr>
    </w:lvl>
    <w:lvl w:ilvl="6">
      <w:start w:val="1"/>
      <w:numFmt w:val="decimal"/>
      <w:lvlText w:val="%7."/>
      <w:lvlJc w:val="left"/>
      <w:pPr>
        <w:tabs>
          <w:tab w:val="num" w:pos="0"/>
        </w:tabs>
        <w:ind w:left="5752" w:hanging="360"/>
      </w:pPr>
    </w:lvl>
    <w:lvl w:ilvl="7">
      <w:start w:val="1"/>
      <w:numFmt w:val="lowerLetter"/>
      <w:lvlText w:val="%8."/>
      <w:lvlJc w:val="left"/>
      <w:pPr>
        <w:tabs>
          <w:tab w:val="num" w:pos="0"/>
        </w:tabs>
        <w:ind w:left="6472" w:hanging="360"/>
      </w:pPr>
    </w:lvl>
    <w:lvl w:ilvl="8">
      <w:start w:val="1"/>
      <w:numFmt w:val="lowerRoman"/>
      <w:lvlText w:val="%9."/>
      <w:lvlJc w:val="right"/>
      <w:pPr>
        <w:tabs>
          <w:tab w:val="num" w:pos="0"/>
        </w:tabs>
        <w:ind w:left="7192" w:hanging="180"/>
      </w:pPr>
    </w:lvl>
  </w:abstractNum>
  <w:abstractNum w:abstractNumId="9" w15:restartNumberingAfterBreak="0">
    <w:nsid w:val="0BBD12E2"/>
    <w:multiLevelType w:val="multilevel"/>
    <w:tmpl w:val="17EE6E9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C2F179C"/>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8F7150"/>
    <w:multiLevelType w:val="hybridMultilevel"/>
    <w:tmpl w:val="4244BA0E"/>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FE024F"/>
    <w:multiLevelType w:val="multilevel"/>
    <w:tmpl w:val="A1BE64BE"/>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3" w15:restartNumberingAfterBreak="0">
    <w:nsid w:val="13166A58"/>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1A7533"/>
    <w:multiLevelType w:val="multilevel"/>
    <w:tmpl w:val="F98E3E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64F0A52"/>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DD617B"/>
    <w:multiLevelType w:val="multilevel"/>
    <w:tmpl w:val="DC180DB8"/>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7" w15:restartNumberingAfterBreak="0">
    <w:nsid w:val="18F51C66"/>
    <w:multiLevelType w:val="multilevel"/>
    <w:tmpl w:val="714864B8"/>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8" w15:restartNumberingAfterBreak="0">
    <w:nsid w:val="19883C25"/>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9E10B0B"/>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E5547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0448FB"/>
    <w:multiLevelType w:val="multilevel"/>
    <w:tmpl w:val="1FC2E0E8"/>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2" w15:restartNumberingAfterBreak="0">
    <w:nsid w:val="2189405C"/>
    <w:multiLevelType w:val="multilevel"/>
    <w:tmpl w:val="9A4CBB06"/>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3" w15:restartNumberingAfterBreak="0">
    <w:nsid w:val="21A728D8"/>
    <w:multiLevelType w:val="multilevel"/>
    <w:tmpl w:val="41EC8A76"/>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4" w15:restartNumberingAfterBreak="0">
    <w:nsid w:val="21E87F95"/>
    <w:multiLevelType w:val="multilevel"/>
    <w:tmpl w:val="74BA93A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5" w15:restartNumberingAfterBreak="0">
    <w:nsid w:val="225544A7"/>
    <w:multiLevelType w:val="multilevel"/>
    <w:tmpl w:val="E67E199E"/>
    <w:lvl w:ilvl="0">
      <w:start w:val="1"/>
      <w:numFmt w:val="decimal"/>
      <w:lvlText w:val="%1."/>
      <w:lvlJc w:val="left"/>
      <w:pPr>
        <w:tabs>
          <w:tab w:val="num" w:pos="0"/>
        </w:tabs>
        <w:ind w:left="36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3A7780E"/>
    <w:multiLevelType w:val="multilevel"/>
    <w:tmpl w:val="E8C4330C"/>
    <w:lvl w:ilvl="0">
      <w:start w:val="1"/>
      <w:numFmt w:val="lowerLetter"/>
      <w:lvlText w:val="%1)"/>
      <w:lvlJc w:val="left"/>
      <w:pPr>
        <w:tabs>
          <w:tab w:val="num" w:pos="0"/>
        </w:tabs>
        <w:ind w:left="720" w:hanging="360"/>
      </w:pPr>
    </w:lvl>
    <w:lvl w:ilvl="1">
      <w:start w:val="30"/>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rPr>
        <w:rFonts w:eastAsiaTheme="minorHAnsi"/>
        <w:color w:val="auto"/>
      </w:rPr>
    </w:lvl>
    <w:lvl w:ilvl="4">
      <w:start w:val="6"/>
      <w:numFmt w:val="upperRoman"/>
      <w:lvlText w:val="%5."/>
      <w:lvlJc w:val="left"/>
      <w:pPr>
        <w:tabs>
          <w:tab w:val="num" w:pos="0"/>
        </w:tabs>
        <w:ind w:left="3960" w:hanging="720"/>
      </w:pPr>
    </w:lvl>
    <w:lvl w:ilvl="5">
      <w:start w:val="1"/>
      <w:numFmt w:val="decimal"/>
      <w:lvlText w:val="%6."/>
      <w:lvlJc w:val="left"/>
      <w:pPr>
        <w:tabs>
          <w:tab w:val="num" w:pos="0"/>
        </w:tabs>
        <w:ind w:left="4500" w:hanging="36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3E94F36"/>
    <w:multiLevelType w:val="hybridMultilevel"/>
    <w:tmpl w:val="66CAE5CC"/>
    <w:lvl w:ilvl="0" w:tplc="E2043522">
      <w:start w:val="1"/>
      <w:numFmt w:val="decimal"/>
      <w:lvlText w:val="%1."/>
      <w:lvlJc w:val="left"/>
      <w:pPr>
        <w:tabs>
          <w:tab w:val="num" w:pos="615"/>
        </w:tabs>
        <w:ind w:left="615" w:hanging="255"/>
      </w:pPr>
      <w:rPr>
        <w:rFonts w:ascii="Times New Roman" w:hAnsi="Times New Roman" w:cs="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4ED5AE6"/>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8B0E51"/>
    <w:multiLevelType w:val="multilevel"/>
    <w:tmpl w:val="B3BCAD2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26B9543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7511112"/>
    <w:multiLevelType w:val="hybridMultilevel"/>
    <w:tmpl w:val="07FCAB1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27B040EE"/>
    <w:multiLevelType w:val="multilevel"/>
    <w:tmpl w:val="397CAA2E"/>
    <w:lvl w:ilvl="0">
      <w:start w:val="1"/>
      <w:numFmt w:val="bullet"/>
      <w:lvlText w:val="-"/>
      <w:lvlJc w:val="left"/>
      <w:pPr>
        <w:tabs>
          <w:tab w:val="num" w:pos="0"/>
        </w:tabs>
        <w:ind w:left="1440" w:hanging="360"/>
      </w:pPr>
      <w:rPr>
        <w:rFonts w:ascii="OpenSymbol" w:hAnsi="OpenSymbol" w:cs="OpenSymbol"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OpenSymbol" w:hAnsi="OpenSymbol" w:cs="OpenSymbol"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OpenSymbol" w:hAnsi="OpenSymbol" w:cs="OpenSymbol"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33" w15:restartNumberingAfterBreak="0">
    <w:nsid w:val="2AF06131"/>
    <w:multiLevelType w:val="multilevel"/>
    <w:tmpl w:val="E162E94A"/>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4" w15:restartNumberingAfterBreak="0">
    <w:nsid w:val="2BF2211B"/>
    <w:multiLevelType w:val="multilevel"/>
    <w:tmpl w:val="6E72A638"/>
    <w:lvl w:ilvl="0">
      <w:start w:val="1"/>
      <w:numFmt w:val="decimal"/>
      <w:lvlText w:val="%1."/>
      <w:lvlJc w:val="left"/>
      <w:pPr>
        <w:tabs>
          <w:tab w:val="num" w:pos="0"/>
        </w:tabs>
        <w:ind w:left="36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E400A41"/>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E4E2A22"/>
    <w:multiLevelType w:val="hybridMultilevel"/>
    <w:tmpl w:val="7DDE3B80"/>
    <w:lvl w:ilvl="0" w:tplc="0D7C920E">
      <w:start w:val="1"/>
      <w:numFmt w:val="lowerLetter"/>
      <w:lvlText w:val="%1)"/>
      <w:lvlJc w:val="left"/>
      <w:pPr>
        <w:ind w:left="1854" w:hanging="360"/>
      </w:pPr>
      <w:rPr>
        <w:i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7" w15:restartNumberingAfterBreak="0">
    <w:nsid w:val="31DC1303"/>
    <w:multiLevelType w:val="multilevel"/>
    <w:tmpl w:val="1B1C70C4"/>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8" w15:restartNumberingAfterBreak="0">
    <w:nsid w:val="337E2125"/>
    <w:multiLevelType w:val="multilevel"/>
    <w:tmpl w:val="8D3CA37E"/>
    <w:lvl w:ilvl="0">
      <w:start w:val="2"/>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Times New Roman" w:eastAsia="Calibri" w:hAnsi="Times New Roman" w:cs="Times New Roman"/>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9" w15:restartNumberingAfterBreak="0">
    <w:nsid w:val="33FA3DDE"/>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B219F4"/>
    <w:multiLevelType w:val="hybridMultilevel"/>
    <w:tmpl w:val="BEAA228E"/>
    <w:lvl w:ilvl="0" w:tplc="EABE1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7270AF4"/>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96D4301"/>
    <w:multiLevelType w:val="multilevel"/>
    <w:tmpl w:val="8B64FBE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39DC7AF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D54727F"/>
    <w:multiLevelType w:val="hybridMultilevel"/>
    <w:tmpl w:val="4244BA0E"/>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DC72F7A"/>
    <w:multiLevelType w:val="multilevel"/>
    <w:tmpl w:val="2A28B430"/>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3E0F063B"/>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E16A89"/>
    <w:multiLevelType w:val="multilevel"/>
    <w:tmpl w:val="CFF817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413603C6"/>
    <w:multiLevelType w:val="multilevel"/>
    <w:tmpl w:val="EE06E39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41366E8D"/>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1437C39"/>
    <w:multiLevelType w:val="multilevel"/>
    <w:tmpl w:val="F5F66788"/>
    <w:lvl w:ilvl="0">
      <w:start w:val="1"/>
      <w:numFmt w:val="decimal"/>
      <w:lvlText w:val="%1)"/>
      <w:lvlJc w:val="left"/>
      <w:pPr>
        <w:tabs>
          <w:tab w:val="num" w:pos="0"/>
        </w:tabs>
        <w:ind w:left="360" w:hanging="360"/>
      </w:pPr>
      <w:rPr>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418848E1"/>
    <w:multiLevelType w:val="multilevel"/>
    <w:tmpl w:val="2968BE6A"/>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2" w15:restartNumberingAfterBreak="0">
    <w:nsid w:val="42F8554E"/>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3DD3ADC"/>
    <w:multiLevelType w:val="hybridMultilevel"/>
    <w:tmpl w:val="D9CC06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4FA7034"/>
    <w:multiLevelType w:val="multilevel"/>
    <w:tmpl w:val="77CC43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44FF3195"/>
    <w:multiLevelType w:val="multilevel"/>
    <w:tmpl w:val="B6D6D4EC"/>
    <w:lvl w:ilvl="0">
      <w:start w:val="1"/>
      <w:numFmt w:val="decimal"/>
      <w:lvlText w:val="%1."/>
      <w:lvlJc w:val="left"/>
      <w:pPr>
        <w:tabs>
          <w:tab w:val="num" w:pos="615"/>
        </w:tabs>
        <w:ind w:left="615" w:hanging="255"/>
      </w:pPr>
      <w:rPr>
        <w:rFonts w:ascii="Times New Roman" w:hAnsi="Times New Roman" w:cs="Times New Roman"/>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5BF7CFA"/>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46002DFE"/>
    <w:multiLevelType w:val="multilevel"/>
    <w:tmpl w:val="3824444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463A533A"/>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5E0493"/>
    <w:multiLevelType w:val="hybridMultilevel"/>
    <w:tmpl w:val="0352E398"/>
    <w:lvl w:ilvl="0" w:tplc="6C2C3888">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495203EF"/>
    <w:multiLevelType w:val="multilevel"/>
    <w:tmpl w:val="45BC9210"/>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1" w15:restartNumberingAfterBreak="0">
    <w:nsid w:val="49A8712C"/>
    <w:multiLevelType w:val="multilevel"/>
    <w:tmpl w:val="E5E876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2" w15:restartNumberingAfterBreak="0">
    <w:nsid w:val="4AC77259"/>
    <w:multiLevelType w:val="multilevel"/>
    <w:tmpl w:val="09CE919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3" w15:restartNumberingAfterBreak="0">
    <w:nsid w:val="4CE83857"/>
    <w:multiLevelType w:val="multilevel"/>
    <w:tmpl w:val="5056711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4" w15:restartNumberingAfterBreak="0">
    <w:nsid w:val="4D9F21FC"/>
    <w:multiLevelType w:val="multilevel"/>
    <w:tmpl w:val="CDCEFDB4"/>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4F0E14B3"/>
    <w:multiLevelType w:val="multilevel"/>
    <w:tmpl w:val="AC0A73D0"/>
    <w:lvl w:ilvl="0">
      <w:start w:val="1"/>
      <w:numFmt w:val="decimal"/>
      <w:lvlText w:val="%1."/>
      <w:lvlJc w:val="left"/>
      <w:pPr>
        <w:tabs>
          <w:tab w:val="num" w:pos="0"/>
        </w:tabs>
        <w:ind w:left="36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51712D61"/>
    <w:multiLevelType w:val="multilevel"/>
    <w:tmpl w:val="33E2ADE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7" w15:restartNumberingAfterBreak="0">
    <w:nsid w:val="537D2D91"/>
    <w:multiLevelType w:val="multilevel"/>
    <w:tmpl w:val="B8CE63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8" w15:restartNumberingAfterBreak="0">
    <w:nsid w:val="55C1028D"/>
    <w:multiLevelType w:val="hybridMultilevel"/>
    <w:tmpl w:val="2F6216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749443D"/>
    <w:multiLevelType w:val="multilevel"/>
    <w:tmpl w:val="5AB8CC6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0" w15:restartNumberingAfterBreak="0">
    <w:nsid w:val="576B69CD"/>
    <w:multiLevelType w:val="hybridMultilevel"/>
    <w:tmpl w:val="4190AE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79F28A7"/>
    <w:multiLevelType w:val="hybridMultilevel"/>
    <w:tmpl w:val="A080D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7A654D7"/>
    <w:multiLevelType w:val="multilevel"/>
    <w:tmpl w:val="01CA226E"/>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73" w15:restartNumberingAfterBreak="0">
    <w:nsid w:val="57F463EE"/>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9247102"/>
    <w:multiLevelType w:val="hybridMultilevel"/>
    <w:tmpl w:val="17CEAB30"/>
    <w:lvl w:ilvl="0" w:tplc="8B9A2C6C">
      <w:start w:val="1"/>
      <w:numFmt w:val="decimal"/>
      <w:lvlText w:val="%1)"/>
      <w:lvlJc w:val="left"/>
      <w:pPr>
        <w:ind w:left="927" w:hanging="360"/>
      </w:pPr>
      <w:rPr>
        <w:b w:val="0"/>
        <w:i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59816952"/>
    <w:multiLevelType w:val="hybridMultilevel"/>
    <w:tmpl w:val="5D3A0ADA"/>
    <w:lvl w:ilvl="0" w:tplc="AE2EB600">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9985CFA"/>
    <w:multiLevelType w:val="multilevel"/>
    <w:tmpl w:val="72A8129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7" w15:restartNumberingAfterBreak="0">
    <w:nsid w:val="5AA65737"/>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5B8B2FF9"/>
    <w:multiLevelType w:val="hybridMultilevel"/>
    <w:tmpl w:val="3726F7D2"/>
    <w:lvl w:ilvl="0" w:tplc="F8E4ED8C">
      <w:start w:val="1"/>
      <w:numFmt w:val="decimal"/>
      <w:lvlText w:val="%1."/>
      <w:lvlJc w:val="left"/>
      <w:pPr>
        <w:ind w:left="720" w:hanging="360"/>
      </w:pPr>
      <w:rPr>
        <w:rFonts w:ascii="Times New Roman" w:eastAsia="Times New Roman" w:hAnsi="Times New Roman" w:cs="Times New Roman"/>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C335C78"/>
    <w:multiLevelType w:val="multilevel"/>
    <w:tmpl w:val="6F4C202A"/>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0" w15:restartNumberingAfterBreak="0">
    <w:nsid w:val="5D875990"/>
    <w:multiLevelType w:val="multilevel"/>
    <w:tmpl w:val="5D7CF4AC"/>
    <w:lvl w:ilvl="0">
      <w:start w:val="1"/>
      <w:numFmt w:val="decimal"/>
      <w:lvlText w:val="%1."/>
      <w:lvlJc w:val="right"/>
      <w:pPr>
        <w:tabs>
          <w:tab w:val="num" w:pos="0"/>
        </w:tabs>
        <w:ind w:left="720" w:hanging="360"/>
      </w:pPr>
      <w:rPr>
        <w:b w:val="0"/>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5DBF44A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DDE60D4"/>
    <w:multiLevelType w:val="multilevel"/>
    <w:tmpl w:val="E672250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3" w15:restartNumberingAfterBreak="0">
    <w:nsid w:val="5E1353A4"/>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E2E52D2"/>
    <w:multiLevelType w:val="multilevel"/>
    <w:tmpl w:val="1F462F9A"/>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5E617F99"/>
    <w:multiLevelType w:val="multilevel"/>
    <w:tmpl w:val="DBCA7B86"/>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15:restartNumberingAfterBreak="0">
    <w:nsid w:val="5EFB059C"/>
    <w:multiLevelType w:val="multilevel"/>
    <w:tmpl w:val="D56C24C2"/>
    <w:lvl w:ilvl="0">
      <w:start w:val="4"/>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7" w15:restartNumberingAfterBreak="0">
    <w:nsid w:val="60B2648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19D0BD1"/>
    <w:multiLevelType w:val="multilevel"/>
    <w:tmpl w:val="292E15E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9" w15:restartNumberingAfterBreak="0">
    <w:nsid w:val="61EC55E3"/>
    <w:multiLevelType w:val="multilevel"/>
    <w:tmpl w:val="7B26BE1E"/>
    <w:lvl w:ilvl="0">
      <w:start w:val="1"/>
      <w:numFmt w:val="decimal"/>
      <w:lvlText w:val="%1)"/>
      <w:lvlJc w:val="left"/>
      <w:pPr>
        <w:tabs>
          <w:tab w:val="num" w:pos="0"/>
        </w:tabs>
        <w:ind w:left="720" w:hanging="360"/>
      </w:pPr>
    </w:lvl>
    <w:lvl w:ilvl="1">
      <w:start w:val="30"/>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rPr>
        <w:rFonts w:eastAsiaTheme="minorHAnsi"/>
        <w:color w:val="auto"/>
      </w:rPr>
    </w:lvl>
    <w:lvl w:ilvl="4">
      <w:start w:val="6"/>
      <w:numFmt w:val="upperRoman"/>
      <w:lvlText w:val="%5."/>
      <w:lvlJc w:val="left"/>
      <w:pPr>
        <w:tabs>
          <w:tab w:val="num" w:pos="0"/>
        </w:tabs>
        <w:ind w:left="3960" w:hanging="72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0" w15:restartNumberingAfterBreak="0">
    <w:nsid w:val="636157D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3AE597E"/>
    <w:multiLevelType w:val="multilevel"/>
    <w:tmpl w:val="E286EE18"/>
    <w:lvl w:ilvl="0">
      <w:start w:val="1"/>
      <w:numFmt w:val="bullet"/>
      <w:lvlText w:val=""/>
      <w:lvlJc w:val="left"/>
      <w:pPr>
        <w:tabs>
          <w:tab w:val="num" w:pos="0"/>
        </w:tabs>
        <w:ind w:left="-756" w:hanging="360"/>
      </w:pPr>
      <w:rPr>
        <w:rFonts w:ascii="Symbol" w:hAnsi="Symbol" w:cs="Symbol" w:hint="default"/>
      </w:rPr>
    </w:lvl>
    <w:lvl w:ilvl="1">
      <w:start w:val="1"/>
      <w:numFmt w:val="bullet"/>
      <w:lvlText w:val="o"/>
      <w:lvlJc w:val="left"/>
      <w:pPr>
        <w:tabs>
          <w:tab w:val="num" w:pos="0"/>
        </w:tabs>
        <w:ind w:left="-36" w:hanging="360"/>
      </w:pPr>
      <w:rPr>
        <w:rFonts w:ascii="Courier New" w:hAnsi="Courier New" w:cs="Courier New" w:hint="default"/>
      </w:rPr>
    </w:lvl>
    <w:lvl w:ilvl="2">
      <w:start w:val="1"/>
      <w:numFmt w:val="bullet"/>
      <w:lvlText w:val=""/>
      <w:lvlJc w:val="left"/>
      <w:pPr>
        <w:tabs>
          <w:tab w:val="num" w:pos="0"/>
        </w:tabs>
        <w:ind w:left="684" w:hanging="360"/>
      </w:pPr>
      <w:rPr>
        <w:rFonts w:ascii="Wingdings" w:hAnsi="Wingdings" w:cs="Wingdings" w:hint="default"/>
      </w:rPr>
    </w:lvl>
    <w:lvl w:ilvl="3">
      <w:start w:val="1"/>
      <w:numFmt w:val="bullet"/>
      <w:lvlText w:val=""/>
      <w:lvlJc w:val="left"/>
      <w:pPr>
        <w:tabs>
          <w:tab w:val="num" w:pos="0"/>
        </w:tabs>
        <w:ind w:left="1404" w:hanging="360"/>
      </w:pPr>
      <w:rPr>
        <w:rFonts w:ascii="Symbol" w:hAnsi="Symbol" w:cs="Symbol" w:hint="default"/>
      </w:rPr>
    </w:lvl>
    <w:lvl w:ilvl="4">
      <w:start w:val="1"/>
      <w:numFmt w:val="bullet"/>
      <w:lvlText w:val="o"/>
      <w:lvlJc w:val="left"/>
      <w:pPr>
        <w:tabs>
          <w:tab w:val="num" w:pos="0"/>
        </w:tabs>
        <w:ind w:left="2124" w:hanging="360"/>
      </w:pPr>
      <w:rPr>
        <w:rFonts w:ascii="Courier New" w:hAnsi="Courier New" w:cs="Courier New" w:hint="default"/>
      </w:rPr>
    </w:lvl>
    <w:lvl w:ilvl="5">
      <w:start w:val="1"/>
      <w:numFmt w:val="bullet"/>
      <w:lvlText w:val=""/>
      <w:lvlJc w:val="left"/>
      <w:pPr>
        <w:tabs>
          <w:tab w:val="num" w:pos="0"/>
        </w:tabs>
        <w:ind w:left="2844" w:hanging="360"/>
      </w:pPr>
      <w:rPr>
        <w:rFonts w:ascii="Wingdings" w:hAnsi="Wingdings" w:cs="Wingdings" w:hint="default"/>
      </w:rPr>
    </w:lvl>
    <w:lvl w:ilvl="6">
      <w:start w:val="1"/>
      <w:numFmt w:val="bullet"/>
      <w:lvlText w:val=""/>
      <w:lvlJc w:val="left"/>
      <w:pPr>
        <w:tabs>
          <w:tab w:val="num" w:pos="0"/>
        </w:tabs>
        <w:ind w:left="3564" w:hanging="360"/>
      </w:pPr>
      <w:rPr>
        <w:rFonts w:ascii="Symbol" w:hAnsi="Symbol" w:cs="Symbol" w:hint="default"/>
      </w:rPr>
    </w:lvl>
    <w:lvl w:ilvl="7">
      <w:start w:val="1"/>
      <w:numFmt w:val="bullet"/>
      <w:lvlText w:val="o"/>
      <w:lvlJc w:val="left"/>
      <w:pPr>
        <w:tabs>
          <w:tab w:val="num" w:pos="0"/>
        </w:tabs>
        <w:ind w:left="4284" w:hanging="360"/>
      </w:pPr>
      <w:rPr>
        <w:rFonts w:ascii="Courier New" w:hAnsi="Courier New" w:cs="Courier New" w:hint="default"/>
      </w:rPr>
    </w:lvl>
    <w:lvl w:ilvl="8">
      <w:start w:val="1"/>
      <w:numFmt w:val="bullet"/>
      <w:lvlText w:val=""/>
      <w:lvlJc w:val="left"/>
      <w:pPr>
        <w:tabs>
          <w:tab w:val="num" w:pos="0"/>
        </w:tabs>
        <w:ind w:left="5004" w:hanging="360"/>
      </w:pPr>
      <w:rPr>
        <w:rFonts w:ascii="Wingdings" w:hAnsi="Wingdings" w:cs="Wingdings" w:hint="default"/>
      </w:rPr>
    </w:lvl>
  </w:abstractNum>
  <w:abstractNum w:abstractNumId="92" w15:restartNumberingAfterBreak="0">
    <w:nsid w:val="64571D78"/>
    <w:multiLevelType w:val="hybridMultilevel"/>
    <w:tmpl w:val="67BC36EC"/>
    <w:lvl w:ilvl="0" w:tplc="0415000F">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47B0ABB"/>
    <w:multiLevelType w:val="multilevel"/>
    <w:tmpl w:val="A1E6A6E4"/>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4" w15:restartNumberingAfterBreak="0">
    <w:nsid w:val="67F729D9"/>
    <w:multiLevelType w:val="multilevel"/>
    <w:tmpl w:val="62D02506"/>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5" w15:restartNumberingAfterBreak="0">
    <w:nsid w:val="6B4875AE"/>
    <w:multiLevelType w:val="hybridMultilevel"/>
    <w:tmpl w:val="AF90C5D2"/>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C7A495E"/>
    <w:multiLevelType w:val="multilevel"/>
    <w:tmpl w:val="A54263F0"/>
    <w:lvl w:ilvl="0">
      <w:start w:val="1"/>
      <w:numFmt w:val="lowerLetter"/>
      <w:lvlText w:val="%1)"/>
      <w:lvlJc w:val="left"/>
      <w:pPr>
        <w:tabs>
          <w:tab w:val="num" w:pos="0"/>
        </w:tabs>
        <w:ind w:left="1080" w:hanging="360"/>
      </w:pPr>
      <w:rPr>
        <w:i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7" w15:restartNumberingAfterBreak="0">
    <w:nsid w:val="6CAC4D99"/>
    <w:multiLevelType w:val="multilevel"/>
    <w:tmpl w:val="56BCC3FA"/>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8" w15:restartNumberingAfterBreak="0">
    <w:nsid w:val="6CB41555"/>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15:restartNumberingAfterBreak="0">
    <w:nsid w:val="6EC11FD2"/>
    <w:multiLevelType w:val="multilevel"/>
    <w:tmpl w:val="FD0C7D3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0" w15:restartNumberingAfterBreak="0">
    <w:nsid w:val="715F10D4"/>
    <w:multiLevelType w:val="multilevel"/>
    <w:tmpl w:val="85081E0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1" w15:restartNumberingAfterBreak="0">
    <w:nsid w:val="717F5D34"/>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37D41BF"/>
    <w:multiLevelType w:val="multilevel"/>
    <w:tmpl w:val="ECC260A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3" w15:restartNumberingAfterBreak="0">
    <w:nsid w:val="75324EC2"/>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76D75546"/>
    <w:multiLevelType w:val="multilevel"/>
    <w:tmpl w:val="40403936"/>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5" w15:restartNumberingAfterBreak="0">
    <w:nsid w:val="77391EF2"/>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7D150BB"/>
    <w:multiLevelType w:val="multilevel"/>
    <w:tmpl w:val="C728D814"/>
    <w:lvl w:ilvl="0">
      <w:start w:val="1"/>
      <w:numFmt w:val="decimal"/>
      <w:lvlText w:val="%1."/>
      <w:lvlJc w:val="right"/>
      <w:pPr>
        <w:tabs>
          <w:tab w:val="num" w:pos="0"/>
        </w:tabs>
        <w:ind w:left="720" w:hanging="360"/>
      </w:pPr>
      <w:rPr>
        <w:b w:val="0"/>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78577B97"/>
    <w:multiLevelType w:val="hybridMultilevel"/>
    <w:tmpl w:val="0306560E"/>
    <w:lvl w:ilvl="0" w:tplc="777AE81C">
      <w:start w:val="1"/>
      <w:numFmt w:val="decimal"/>
      <w:lvlText w:val="%1)"/>
      <w:lvlJc w:val="left"/>
      <w:pPr>
        <w:ind w:left="1432" w:hanging="360"/>
      </w:pPr>
      <w:rPr>
        <w:rFonts w:hint="default"/>
      </w:rPr>
    </w:lvl>
    <w:lvl w:ilvl="1" w:tplc="04150019" w:tentative="1">
      <w:start w:val="1"/>
      <w:numFmt w:val="lowerLetter"/>
      <w:lvlText w:val="%2."/>
      <w:lvlJc w:val="left"/>
      <w:pPr>
        <w:ind w:left="2152" w:hanging="360"/>
      </w:pPr>
    </w:lvl>
    <w:lvl w:ilvl="2" w:tplc="0415001B" w:tentative="1">
      <w:start w:val="1"/>
      <w:numFmt w:val="lowerRoman"/>
      <w:lvlText w:val="%3."/>
      <w:lvlJc w:val="right"/>
      <w:pPr>
        <w:ind w:left="2872" w:hanging="180"/>
      </w:pPr>
    </w:lvl>
    <w:lvl w:ilvl="3" w:tplc="0415000F" w:tentative="1">
      <w:start w:val="1"/>
      <w:numFmt w:val="decimal"/>
      <w:lvlText w:val="%4."/>
      <w:lvlJc w:val="left"/>
      <w:pPr>
        <w:ind w:left="3592" w:hanging="360"/>
      </w:pPr>
    </w:lvl>
    <w:lvl w:ilvl="4" w:tplc="04150019" w:tentative="1">
      <w:start w:val="1"/>
      <w:numFmt w:val="lowerLetter"/>
      <w:lvlText w:val="%5."/>
      <w:lvlJc w:val="left"/>
      <w:pPr>
        <w:ind w:left="4312" w:hanging="360"/>
      </w:pPr>
    </w:lvl>
    <w:lvl w:ilvl="5" w:tplc="0415001B" w:tentative="1">
      <w:start w:val="1"/>
      <w:numFmt w:val="lowerRoman"/>
      <w:lvlText w:val="%6."/>
      <w:lvlJc w:val="right"/>
      <w:pPr>
        <w:ind w:left="5032" w:hanging="180"/>
      </w:pPr>
    </w:lvl>
    <w:lvl w:ilvl="6" w:tplc="0415000F" w:tentative="1">
      <w:start w:val="1"/>
      <w:numFmt w:val="decimal"/>
      <w:lvlText w:val="%7."/>
      <w:lvlJc w:val="left"/>
      <w:pPr>
        <w:ind w:left="5752" w:hanging="360"/>
      </w:pPr>
    </w:lvl>
    <w:lvl w:ilvl="7" w:tplc="04150019" w:tentative="1">
      <w:start w:val="1"/>
      <w:numFmt w:val="lowerLetter"/>
      <w:lvlText w:val="%8."/>
      <w:lvlJc w:val="left"/>
      <w:pPr>
        <w:ind w:left="6472" w:hanging="360"/>
      </w:pPr>
    </w:lvl>
    <w:lvl w:ilvl="8" w:tplc="0415001B" w:tentative="1">
      <w:start w:val="1"/>
      <w:numFmt w:val="lowerRoman"/>
      <w:lvlText w:val="%9."/>
      <w:lvlJc w:val="right"/>
      <w:pPr>
        <w:ind w:left="7192" w:hanging="180"/>
      </w:pPr>
    </w:lvl>
  </w:abstractNum>
  <w:abstractNum w:abstractNumId="108" w15:restartNumberingAfterBreak="0">
    <w:nsid w:val="7C1B7689"/>
    <w:multiLevelType w:val="hybridMultilevel"/>
    <w:tmpl w:val="B748D5B2"/>
    <w:lvl w:ilvl="0" w:tplc="9EEEBEA2">
      <w:start w:val="1"/>
      <w:numFmt w:val="decimal"/>
      <w:lvlText w:val="%1."/>
      <w:lvlJc w:val="left"/>
      <w:pPr>
        <w:ind w:left="1069" w:hanging="360"/>
      </w:pPr>
      <w:rPr>
        <w:rFonts w:ascii="Times New Roman" w:eastAsiaTheme="minorHAnsi" w:hAnsi="Times New Roman"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C7859FD"/>
    <w:multiLevelType w:val="multilevel"/>
    <w:tmpl w:val="25207F6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0" w15:restartNumberingAfterBreak="0">
    <w:nsid w:val="7DBB3C31"/>
    <w:multiLevelType w:val="multilevel"/>
    <w:tmpl w:val="C34CCD1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num w:numId="1" w16cid:durableId="991641394">
    <w:abstractNumId w:val="38"/>
  </w:num>
  <w:num w:numId="2" w16cid:durableId="462430479">
    <w:abstractNumId w:val="26"/>
  </w:num>
  <w:num w:numId="3" w16cid:durableId="1845239148">
    <w:abstractNumId w:val="91"/>
  </w:num>
  <w:num w:numId="4" w16cid:durableId="463043448">
    <w:abstractNumId w:val="2"/>
  </w:num>
  <w:num w:numId="5" w16cid:durableId="1079713448">
    <w:abstractNumId w:val="79"/>
  </w:num>
  <w:num w:numId="6" w16cid:durableId="988635445">
    <w:abstractNumId w:val="57"/>
  </w:num>
  <w:num w:numId="7" w16cid:durableId="180050134">
    <w:abstractNumId w:val="85"/>
  </w:num>
  <w:num w:numId="8" w16cid:durableId="2140292640">
    <w:abstractNumId w:val="25"/>
  </w:num>
  <w:num w:numId="9" w16cid:durableId="1609312930">
    <w:abstractNumId w:val="97"/>
  </w:num>
  <w:num w:numId="10" w16cid:durableId="651788257">
    <w:abstractNumId w:val="66"/>
  </w:num>
  <w:num w:numId="11" w16cid:durableId="2063021485">
    <w:abstractNumId w:val="9"/>
  </w:num>
  <w:num w:numId="12" w16cid:durableId="1866484422">
    <w:abstractNumId w:val="69"/>
  </w:num>
  <w:num w:numId="13" w16cid:durableId="1472482995">
    <w:abstractNumId w:val="47"/>
  </w:num>
  <w:num w:numId="14" w16cid:durableId="1913420857">
    <w:abstractNumId w:val="100"/>
  </w:num>
  <w:num w:numId="15" w16cid:durableId="1439832032">
    <w:abstractNumId w:val="61"/>
  </w:num>
  <w:num w:numId="16" w16cid:durableId="1273129202">
    <w:abstractNumId w:val="3"/>
  </w:num>
  <w:num w:numId="17" w16cid:durableId="1749496795">
    <w:abstractNumId w:val="54"/>
  </w:num>
  <w:num w:numId="18" w16cid:durableId="559438213">
    <w:abstractNumId w:val="76"/>
  </w:num>
  <w:num w:numId="19" w16cid:durableId="1346517548">
    <w:abstractNumId w:val="42"/>
  </w:num>
  <w:num w:numId="20" w16cid:durableId="2131631211">
    <w:abstractNumId w:val="109"/>
  </w:num>
  <w:num w:numId="21" w16cid:durableId="1931425457">
    <w:abstractNumId w:val="34"/>
  </w:num>
  <w:num w:numId="22" w16cid:durableId="1843933273">
    <w:abstractNumId w:val="65"/>
  </w:num>
  <w:num w:numId="23" w16cid:durableId="1007901052">
    <w:abstractNumId w:val="29"/>
  </w:num>
  <w:num w:numId="24" w16cid:durableId="2093089687">
    <w:abstractNumId w:val="99"/>
  </w:num>
  <w:num w:numId="25" w16cid:durableId="1635982986">
    <w:abstractNumId w:val="89"/>
  </w:num>
  <w:num w:numId="26" w16cid:durableId="723220591">
    <w:abstractNumId w:val="50"/>
  </w:num>
  <w:num w:numId="27" w16cid:durableId="1825968056">
    <w:abstractNumId w:val="48"/>
  </w:num>
  <w:num w:numId="28" w16cid:durableId="1558396538">
    <w:abstractNumId w:val="84"/>
  </w:num>
  <w:num w:numId="29" w16cid:durableId="793065467">
    <w:abstractNumId w:val="96"/>
  </w:num>
  <w:num w:numId="30" w16cid:durableId="1213883651">
    <w:abstractNumId w:val="67"/>
  </w:num>
  <w:num w:numId="31" w16cid:durableId="1950041631">
    <w:abstractNumId w:val="63"/>
  </w:num>
  <w:num w:numId="32" w16cid:durableId="1518691934">
    <w:abstractNumId w:val="106"/>
  </w:num>
  <w:num w:numId="33" w16cid:durableId="1238393806">
    <w:abstractNumId w:val="86"/>
  </w:num>
  <w:num w:numId="34" w16cid:durableId="432633500">
    <w:abstractNumId w:val="55"/>
  </w:num>
  <w:num w:numId="35" w16cid:durableId="1048576158">
    <w:abstractNumId w:val="64"/>
  </w:num>
  <w:num w:numId="36" w16cid:durableId="1480728204">
    <w:abstractNumId w:val="8"/>
  </w:num>
  <w:num w:numId="37" w16cid:durableId="1345550384">
    <w:abstractNumId w:val="80"/>
  </w:num>
  <w:num w:numId="38" w16cid:durableId="1210335338">
    <w:abstractNumId w:val="45"/>
  </w:num>
  <w:num w:numId="39" w16cid:durableId="81683584">
    <w:abstractNumId w:val="21"/>
  </w:num>
  <w:num w:numId="40" w16cid:durableId="115803963">
    <w:abstractNumId w:val="110"/>
  </w:num>
  <w:num w:numId="41" w16cid:durableId="44643603">
    <w:abstractNumId w:val="62"/>
  </w:num>
  <w:num w:numId="42" w16cid:durableId="2018802352">
    <w:abstractNumId w:val="23"/>
  </w:num>
  <w:num w:numId="43" w16cid:durableId="749037017">
    <w:abstractNumId w:val="37"/>
  </w:num>
  <w:num w:numId="44" w16cid:durableId="175461074">
    <w:abstractNumId w:val="72"/>
  </w:num>
  <w:num w:numId="45" w16cid:durableId="967667714">
    <w:abstractNumId w:val="51"/>
  </w:num>
  <w:num w:numId="46" w16cid:durableId="2113620929">
    <w:abstractNumId w:val="82"/>
  </w:num>
  <w:num w:numId="47" w16cid:durableId="71586046">
    <w:abstractNumId w:val="32"/>
  </w:num>
  <w:num w:numId="48" w16cid:durableId="2082674118">
    <w:abstractNumId w:val="102"/>
  </w:num>
  <w:num w:numId="49" w16cid:durableId="44065807">
    <w:abstractNumId w:val="22"/>
  </w:num>
  <w:num w:numId="50" w16cid:durableId="1438983995">
    <w:abstractNumId w:val="33"/>
  </w:num>
  <w:num w:numId="51" w16cid:durableId="1159997916">
    <w:abstractNumId w:val="24"/>
  </w:num>
  <w:num w:numId="52" w16cid:durableId="526137018">
    <w:abstractNumId w:val="16"/>
  </w:num>
  <w:num w:numId="53" w16cid:durableId="2068606154">
    <w:abstractNumId w:val="94"/>
  </w:num>
  <w:num w:numId="54" w16cid:durableId="410469192">
    <w:abstractNumId w:val="12"/>
  </w:num>
  <w:num w:numId="55" w16cid:durableId="121192318">
    <w:abstractNumId w:val="104"/>
  </w:num>
  <w:num w:numId="56" w16cid:durableId="2096781441">
    <w:abstractNumId w:val="60"/>
  </w:num>
  <w:num w:numId="57" w16cid:durableId="1751197764">
    <w:abstractNumId w:val="7"/>
  </w:num>
  <w:num w:numId="58" w16cid:durableId="1329211088">
    <w:abstractNumId w:val="93"/>
  </w:num>
  <w:num w:numId="59" w16cid:durableId="1663123606">
    <w:abstractNumId w:val="17"/>
  </w:num>
  <w:num w:numId="60" w16cid:durableId="734664297">
    <w:abstractNumId w:val="88"/>
  </w:num>
  <w:num w:numId="61" w16cid:durableId="581574056">
    <w:abstractNumId w:val="80"/>
    <w:lvlOverride w:ilvl="0">
      <w:startOverride w:val="1"/>
    </w:lvlOverride>
  </w:num>
  <w:num w:numId="62" w16cid:durableId="703405318">
    <w:abstractNumId w:val="78"/>
  </w:num>
  <w:num w:numId="63" w16cid:durableId="1868832682">
    <w:abstractNumId w:val="68"/>
  </w:num>
  <w:num w:numId="64" w16cid:durableId="485166885">
    <w:abstractNumId w:val="71"/>
  </w:num>
  <w:num w:numId="65" w16cid:durableId="1107430407">
    <w:abstractNumId w:val="70"/>
  </w:num>
  <w:num w:numId="66" w16cid:durableId="883635534">
    <w:abstractNumId w:val="40"/>
  </w:num>
  <w:num w:numId="67" w16cid:durableId="965113885">
    <w:abstractNumId w:val="105"/>
  </w:num>
  <w:num w:numId="68" w16cid:durableId="1492788965">
    <w:abstractNumId w:val="101"/>
  </w:num>
  <w:num w:numId="69" w16cid:durableId="812020833">
    <w:abstractNumId w:val="39"/>
  </w:num>
  <w:num w:numId="70" w16cid:durableId="169225930">
    <w:abstractNumId w:val="28"/>
  </w:num>
  <w:num w:numId="71" w16cid:durableId="1274630208">
    <w:abstractNumId w:val="74"/>
  </w:num>
  <w:num w:numId="72" w16cid:durableId="1353991096">
    <w:abstractNumId w:val="11"/>
  </w:num>
  <w:num w:numId="73" w16cid:durableId="1388840607">
    <w:abstractNumId w:val="44"/>
  </w:num>
  <w:num w:numId="74" w16cid:durableId="1979921009">
    <w:abstractNumId w:val="103"/>
  </w:num>
  <w:num w:numId="75" w16cid:durableId="416680462">
    <w:abstractNumId w:val="56"/>
  </w:num>
  <w:num w:numId="76" w16cid:durableId="25448586">
    <w:abstractNumId w:val="4"/>
  </w:num>
  <w:num w:numId="77" w16cid:durableId="1947732890">
    <w:abstractNumId w:val="52"/>
  </w:num>
  <w:num w:numId="78" w16cid:durableId="1036277709">
    <w:abstractNumId w:val="35"/>
  </w:num>
  <w:num w:numId="79" w16cid:durableId="363602772">
    <w:abstractNumId w:val="13"/>
  </w:num>
  <w:num w:numId="80" w16cid:durableId="2138984643">
    <w:abstractNumId w:val="1"/>
  </w:num>
  <w:num w:numId="81" w16cid:durableId="763647677">
    <w:abstractNumId w:val="19"/>
  </w:num>
  <w:num w:numId="82" w16cid:durableId="1339456786">
    <w:abstractNumId w:val="41"/>
  </w:num>
  <w:num w:numId="83" w16cid:durableId="1504513447">
    <w:abstractNumId w:val="98"/>
  </w:num>
  <w:num w:numId="84" w16cid:durableId="527984104">
    <w:abstractNumId w:val="77"/>
  </w:num>
  <w:num w:numId="85" w16cid:durableId="1171985425">
    <w:abstractNumId w:val="18"/>
  </w:num>
  <w:num w:numId="86" w16cid:durableId="630746960">
    <w:abstractNumId w:val="90"/>
  </w:num>
  <w:num w:numId="87" w16cid:durableId="574703089">
    <w:abstractNumId w:val="58"/>
  </w:num>
  <w:num w:numId="88" w16cid:durableId="1642152212">
    <w:abstractNumId w:val="87"/>
  </w:num>
  <w:num w:numId="89" w16cid:durableId="765461880">
    <w:abstractNumId w:val="46"/>
  </w:num>
  <w:num w:numId="90" w16cid:durableId="795373007">
    <w:abstractNumId w:val="49"/>
  </w:num>
  <w:num w:numId="91" w16cid:durableId="2072383658">
    <w:abstractNumId w:val="73"/>
  </w:num>
  <w:num w:numId="92" w16cid:durableId="928001021">
    <w:abstractNumId w:val="30"/>
  </w:num>
  <w:num w:numId="93" w16cid:durableId="739867576">
    <w:abstractNumId w:val="15"/>
  </w:num>
  <w:num w:numId="94" w16cid:durableId="1906212048">
    <w:abstractNumId w:val="83"/>
  </w:num>
  <w:num w:numId="95" w16cid:durableId="1557663185">
    <w:abstractNumId w:val="10"/>
  </w:num>
  <w:num w:numId="96" w16cid:durableId="1843546180">
    <w:abstractNumId w:val="43"/>
  </w:num>
  <w:num w:numId="97" w16cid:durableId="1827942063">
    <w:abstractNumId w:val="81"/>
  </w:num>
  <w:num w:numId="98" w16cid:durableId="1677415336">
    <w:abstractNumId w:val="20"/>
  </w:num>
  <w:num w:numId="99" w16cid:durableId="955864262">
    <w:abstractNumId w:val="108"/>
  </w:num>
  <w:num w:numId="100" w16cid:durableId="511065452">
    <w:abstractNumId w:val="36"/>
  </w:num>
  <w:num w:numId="101" w16cid:durableId="981231533">
    <w:abstractNumId w:val="31"/>
  </w:num>
  <w:num w:numId="102" w16cid:durableId="421731039">
    <w:abstractNumId w:val="59"/>
  </w:num>
  <w:num w:numId="103" w16cid:durableId="1903369800">
    <w:abstractNumId w:val="27"/>
  </w:num>
  <w:num w:numId="104" w16cid:durableId="1214849578">
    <w:abstractNumId w:val="6"/>
  </w:num>
  <w:num w:numId="105" w16cid:durableId="120451609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240023080">
    <w:abstractNumId w:val="107"/>
  </w:num>
  <w:num w:numId="107" w16cid:durableId="1059398713">
    <w:abstractNumId w:val="53"/>
  </w:num>
  <w:num w:numId="108" w16cid:durableId="1532911836">
    <w:abstractNumId w:val="92"/>
  </w:num>
  <w:num w:numId="109" w16cid:durableId="445581256">
    <w:abstractNumId w:val="75"/>
  </w:num>
  <w:num w:numId="110" w16cid:durableId="902640829">
    <w:abstractNumId w:val="5"/>
  </w:num>
  <w:num w:numId="111" w16cid:durableId="79955586">
    <w:abstractNumId w:val="14"/>
  </w:num>
  <w:num w:numId="112" w16cid:durableId="1217551885">
    <w:abstractNumId w:val="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206"/>
    <w:rsid w:val="0000655D"/>
    <w:rsid w:val="00081B24"/>
    <w:rsid w:val="00183C69"/>
    <w:rsid w:val="001B352F"/>
    <w:rsid w:val="003B3C1C"/>
    <w:rsid w:val="003D6E85"/>
    <w:rsid w:val="00496524"/>
    <w:rsid w:val="004C7674"/>
    <w:rsid w:val="00514D7B"/>
    <w:rsid w:val="005172E5"/>
    <w:rsid w:val="00524373"/>
    <w:rsid w:val="00537195"/>
    <w:rsid w:val="005B04AF"/>
    <w:rsid w:val="005D0A0F"/>
    <w:rsid w:val="006C79FE"/>
    <w:rsid w:val="00727206"/>
    <w:rsid w:val="007D22A8"/>
    <w:rsid w:val="00802597"/>
    <w:rsid w:val="008C4EFD"/>
    <w:rsid w:val="008C6A07"/>
    <w:rsid w:val="008F62EF"/>
    <w:rsid w:val="009349BA"/>
    <w:rsid w:val="00967486"/>
    <w:rsid w:val="009E492F"/>
    <w:rsid w:val="009F398A"/>
    <w:rsid w:val="009F7A8F"/>
    <w:rsid w:val="00A04434"/>
    <w:rsid w:val="00A24D17"/>
    <w:rsid w:val="00A42920"/>
    <w:rsid w:val="00A618DD"/>
    <w:rsid w:val="00A746C0"/>
    <w:rsid w:val="00AB3D68"/>
    <w:rsid w:val="00AE2C23"/>
    <w:rsid w:val="00B2050B"/>
    <w:rsid w:val="00B276D4"/>
    <w:rsid w:val="00B6119E"/>
    <w:rsid w:val="00B6249E"/>
    <w:rsid w:val="00BB08B7"/>
    <w:rsid w:val="00BE1BDA"/>
    <w:rsid w:val="00C061E4"/>
    <w:rsid w:val="00C52204"/>
    <w:rsid w:val="00CE15EB"/>
    <w:rsid w:val="00DC7AED"/>
    <w:rsid w:val="00E457C9"/>
    <w:rsid w:val="00EB379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A4BB5"/>
  <w15:docId w15:val="{F0989BD2-612C-4C25-BEA3-4466DC21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3">
    <w:name w:val="heading 3"/>
    <w:basedOn w:val="Normalny"/>
    <w:link w:val="Nagwek3Znak"/>
    <w:uiPriority w:val="9"/>
    <w:qFormat/>
    <w:rsid w:val="00D5467D"/>
    <w:pPr>
      <w:spacing w:beforeAutospacing="1"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semiHidden/>
    <w:unhideWhenUsed/>
    <w:qFormat/>
    <w:rsid w:val="005E685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470FD7"/>
    <w:rPr>
      <w:rFonts w:ascii="Calibri" w:eastAsia="Calibri" w:hAnsi="Calibri" w:cs="Calibri"/>
      <w:lang w:eastAsia="pl-PL"/>
    </w:rPr>
  </w:style>
  <w:style w:type="character" w:customStyle="1" w:styleId="NagwekZnak">
    <w:name w:val="Nagłówek Znak"/>
    <w:basedOn w:val="Domylnaczcionkaakapitu"/>
    <w:link w:val="Nagwek"/>
    <w:uiPriority w:val="99"/>
    <w:qFormat/>
    <w:rsid w:val="00470FD7"/>
    <w:rPr>
      <w:rFonts w:ascii="Calibri" w:eastAsia="Calibri" w:hAnsi="Calibri" w:cs="Calibri"/>
      <w:lang w:eastAsia="pl-PL"/>
    </w:rPr>
  </w:style>
  <w:style w:type="character" w:customStyle="1" w:styleId="TekstdymkaZnak">
    <w:name w:val="Tekst dymka Znak"/>
    <w:basedOn w:val="Domylnaczcionkaakapitu"/>
    <w:link w:val="Tekstdymka"/>
    <w:uiPriority w:val="99"/>
    <w:semiHidden/>
    <w:qFormat/>
    <w:rsid w:val="00E503E0"/>
    <w:rPr>
      <w:rFonts w:ascii="Segoe UI" w:hAnsi="Segoe UI" w:cs="Segoe UI"/>
      <w:sz w:val="18"/>
      <w:szCs w:val="18"/>
    </w:rPr>
  </w:style>
  <w:style w:type="character" w:customStyle="1" w:styleId="AkapitzlistZnak">
    <w:name w:val="Akapit z listą Znak"/>
    <w:aliases w:val="CW_Lista Znak,L1 Znak,Numerowanie Znak,Preambuła Znak,normalny tekst Znak,Akapit z listą BS Znak,lp1 Znak,T_SZ_List Paragraph Znak,Akapit z listą5 Znak,Podsis rysunku Znak,Bullet Number Znak,List Paragraph2 Znak,ISCG Numerowanie Znak"/>
    <w:link w:val="Akapitzlist"/>
    <w:qFormat/>
    <w:locked/>
    <w:rsid w:val="007E4A96"/>
  </w:style>
  <w:style w:type="character" w:styleId="Hipercze">
    <w:name w:val="Hyperlink"/>
    <w:basedOn w:val="Domylnaczcionkaakapitu"/>
    <w:uiPriority w:val="99"/>
    <w:unhideWhenUsed/>
    <w:rsid w:val="003E5713"/>
    <w:rPr>
      <w:color w:val="0563C1" w:themeColor="hyperlink"/>
      <w:u w:val="single"/>
    </w:rPr>
  </w:style>
  <w:style w:type="character" w:styleId="Odwoaniedokomentarza">
    <w:name w:val="annotation reference"/>
    <w:basedOn w:val="Domylnaczcionkaakapitu"/>
    <w:uiPriority w:val="99"/>
    <w:semiHidden/>
    <w:unhideWhenUsed/>
    <w:qFormat/>
    <w:rsid w:val="00F14142"/>
    <w:rPr>
      <w:sz w:val="16"/>
      <w:szCs w:val="16"/>
    </w:rPr>
  </w:style>
  <w:style w:type="character" w:customStyle="1" w:styleId="TekstkomentarzaZnak">
    <w:name w:val="Tekst komentarza Znak"/>
    <w:basedOn w:val="Domylnaczcionkaakapitu"/>
    <w:link w:val="Tekstkomentarza"/>
    <w:uiPriority w:val="99"/>
    <w:semiHidden/>
    <w:qFormat/>
    <w:rsid w:val="00F14142"/>
    <w:rPr>
      <w:sz w:val="20"/>
      <w:szCs w:val="20"/>
    </w:rPr>
  </w:style>
  <w:style w:type="character" w:customStyle="1" w:styleId="TematkomentarzaZnak">
    <w:name w:val="Temat komentarza Znak"/>
    <w:basedOn w:val="TekstkomentarzaZnak"/>
    <w:link w:val="Tematkomentarza"/>
    <w:uiPriority w:val="99"/>
    <w:semiHidden/>
    <w:qFormat/>
    <w:rsid w:val="00F14142"/>
    <w:rPr>
      <w:b/>
      <w:bCs/>
      <w:sz w:val="20"/>
      <w:szCs w:val="20"/>
    </w:rPr>
  </w:style>
  <w:style w:type="character" w:customStyle="1" w:styleId="Nagwek3Znak">
    <w:name w:val="Nagłówek 3 Znak"/>
    <w:basedOn w:val="Domylnaczcionkaakapitu"/>
    <w:link w:val="Nagwek3"/>
    <w:uiPriority w:val="9"/>
    <w:qFormat/>
    <w:rsid w:val="00D5467D"/>
    <w:rPr>
      <w:rFonts w:ascii="Times New Roman" w:eastAsia="Times New Roman" w:hAnsi="Times New Roman" w:cs="Times New Roman"/>
      <w:b/>
      <w:bCs/>
      <w:sz w:val="27"/>
      <w:szCs w:val="27"/>
      <w:lang w:eastAsia="pl-PL"/>
    </w:rPr>
  </w:style>
  <w:style w:type="character" w:styleId="Uwydatnienie">
    <w:name w:val="Emphasis"/>
    <w:basedOn w:val="Domylnaczcionkaakapitu"/>
    <w:uiPriority w:val="20"/>
    <w:qFormat/>
    <w:rsid w:val="00B3143A"/>
    <w:rPr>
      <w:i/>
      <w:iCs/>
    </w:rPr>
  </w:style>
  <w:style w:type="character" w:customStyle="1" w:styleId="TekstpodstawowyZnak">
    <w:name w:val="Tekst podstawowy Znak"/>
    <w:basedOn w:val="Domylnaczcionkaakapitu"/>
    <w:link w:val="Tekstpodstawowy"/>
    <w:qFormat/>
    <w:rsid w:val="00B3143A"/>
    <w:rPr>
      <w:rFonts w:ascii="Times New Roman" w:eastAsia="Times New Roman" w:hAnsi="Times New Roman" w:cs="Times New Roman"/>
      <w:b/>
      <w:bCs/>
      <w:sz w:val="24"/>
      <w:szCs w:val="24"/>
      <w:lang w:eastAsia="pl-PL"/>
    </w:rPr>
  </w:style>
  <w:style w:type="character" w:customStyle="1" w:styleId="markedcontent">
    <w:name w:val="markedcontent"/>
    <w:basedOn w:val="Domylnaczcionkaakapitu"/>
    <w:qFormat/>
    <w:rsid w:val="00B3143A"/>
  </w:style>
  <w:style w:type="character" w:customStyle="1" w:styleId="Nierozpoznanawzmianka1">
    <w:name w:val="Nierozpoznana wzmianka1"/>
    <w:basedOn w:val="Domylnaczcionkaakapitu"/>
    <w:uiPriority w:val="99"/>
    <w:semiHidden/>
    <w:unhideWhenUsed/>
    <w:qFormat/>
    <w:rsid w:val="00EF701A"/>
    <w:rPr>
      <w:color w:val="605E5C"/>
      <w:shd w:val="clear" w:color="auto" w:fill="E1DFDD"/>
    </w:rPr>
  </w:style>
  <w:style w:type="character" w:customStyle="1" w:styleId="Nierozpoznanawzmianka2">
    <w:name w:val="Nierozpoznana wzmianka2"/>
    <w:basedOn w:val="Domylnaczcionkaakapitu"/>
    <w:uiPriority w:val="99"/>
    <w:semiHidden/>
    <w:unhideWhenUsed/>
    <w:qFormat/>
    <w:rsid w:val="005E6855"/>
    <w:rPr>
      <w:color w:val="605E5C"/>
      <w:shd w:val="clear" w:color="auto" w:fill="E1DFDD"/>
    </w:rPr>
  </w:style>
  <w:style w:type="character" w:customStyle="1" w:styleId="Nagwek4Znak">
    <w:name w:val="Nagłówek 4 Znak"/>
    <w:basedOn w:val="Domylnaczcionkaakapitu"/>
    <w:link w:val="Nagwek4"/>
    <w:uiPriority w:val="9"/>
    <w:semiHidden/>
    <w:qFormat/>
    <w:rsid w:val="005E6855"/>
    <w:rPr>
      <w:rFonts w:asciiTheme="majorHAnsi" w:eastAsiaTheme="majorEastAsia" w:hAnsiTheme="majorHAnsi" w:cstheme="majorBidi"/>
      <w:i/>
      <w:iCs/>
      <w:color w:val="2E74B5" w:themeColor="accent1" w:themeShade="BF"/>
    </w:rPr>
  </w:style>
  <w:style w:type="paragraph" w:styleId="Nagwek">
    <w:name w:val="header"/>
    <w:basedOn w:val="Normalny"/>
    <w:next w:val="Tekstpodstawowy"/>
    <w:link w:val="Nagwek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paragraph" w:styleId="Tekstpodstawowy">
    <w:name w:val="Body Text"/>
    <w:basedOn w:val="Normalny"/>
    <w:link w:val="TekstpodstawowyZnak"/>
    <w:rsid w:val="00B3143A"/>
    <w:pPr>
      <w:spacing w:after="0" w:line="240" w:lineRule="auto"/>
    </w:pPr>
    <w:rPr>
      <w:rFonts w:ascii="Times New Roman" w:eastAsia="Times New Roman" w:hAnsi="Times New Roman" w:cs="Times New Roman"/>
      <w:b/>
      <w:bCs/>
      <w:sz w:val="24"/>
      <w:szCs w:val="24"/>
      <w:lang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paragraph" w:styleId="Tekstdymka">
    <w:name w:val="Balloon Text"/>
    <w:basedOn w:val="Normalny"/>
    <w:link w:val="TekstdymkaZnak"/>
    <w:uiPriority w:val="99"/>
    <w:semiHidden/>
    <w:unhideWhenUsed/>
    <w:qFormat/>
    <w:rsid w:val="00E503E0"/>
    <w:pPr>
      <w:spacing w:after="0" w:line="240" w:lineRule="auto"/>
    </w:pPr>
    <w:rPr>
      <w:rFonts w:ascii="Segoe UI" w:hAnsi="Segoe UI" w:cs="Segoe UI"/>
      <w:sz w:val="18"/>
      <w:szCs w:val="18"/>
    </w:rPr>
  </w:style>
  <w:style w:type="paragraph" w:styleId="Akapitzlist">
    <w:name w:val="List Paragraph"/>
    <w:aliases w:val="CW_Lista,L1,Numerowanie,Preambuła,normalny tekst,Akapit z listą BS,lp1,T_SZ_List Paragraph,Akapit z listą5,Podsis rysunku,Bullet Number,List Paragraph2,ISCG Numerowanie,lp11,List Paragraph11,Bullet 1,Use Case List Paragraph,2 heading,lp"/>
    <w:basedOn w:val="Normalny"/>
    <w:link w:val="AkapitzlistZnak"/>
    <w:qFormat/>
    <w:rsid w:val="00051E96"/>
    <w:pPr>
      <w:ind w:left="720"/>
      <w:contextualSpacing/>
    </w:pPr>
  </w:style>
  <w:style w:type="paragraph" w:customStyle="1" w:styleId="Default">
    <w:name w:val="Default"/>
    <w:qFormat/>
    <w:rsid w:val="009A0247"/>
    <w:rPr>
      <w:rFonts w:ascii="Times New Roman" w:eastAsia="Calibri" w:hAnsi="Times New Roman" w:cs="Times New Roman"/>
      <w:color w:val="000000"/>
      <w:sz w:val="24"/>
      <w:szCs w:val="24"/>
    </w:rPr>
  </w:style>
  <w:style w:type="paragraph" w:styleId="Tekstkomentarza">
    <w:name w:val="annotation text"/>
    <w:basedOn w:val="Normalny"/>
    <w:link w:val="TekstkomentarzaZnak"/>
    <w:uiPriority w:val="99"/>
    <w:semiHidden/>
    <w:unhideWhenUsed/>
    <w:qFormat/>
    <w:rsid w:val="00F1414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F14142"/>
    <w:rPr>
      <w:b/>
      <w:bCs/>
    </w:rPr>
  </w:style>
  <w:style w:type="paragraph" w:customStyle="1" w:styleId="Lista21">
    <w:name w:val="Lista 21"/>
    <w:basedOn w:val="Normalny"/>
    <w:uiPriority w:val="99"/>
    <w:qFormat/>
    <w:rsid w:val="00B3143A"/>
    <w:pPr>
      <w:spacing w:after="0" w:line="240" w:lineRule="auto"/>
      <w:ind w:left="566" w:hanging="283"/>
    </w:pPr>
    <w:rPr>
      <w:rFonts w:ascii="Times New Roman" w:eastAsia="Times New Roman" w:hAnsi="Times New Roman" w:cs="Times New Roman"/>
      <w:sz w:val="20"/>
      <w:szCs w:val="20"/>
      <w:lang w:eastAsia="ar-SA"/>
    </w:rPr>
  </w:style>
  <w:style w:type="paragraph" w:customStyle="1" w:styleId="BodyText22">
    <w:name w:val="Body Text 22"/>
    <w:basedOn w:val="Normalny"/>
    <w:qFormat/>
    <w:rsid w:val="00DF1AFF"/>
    <w:pPr>
      <w:tabs>
        <w:tab w:val="left" w:pos="0"/>
      </w:tabs>
      <w:spacing w:after="0" w:line="240" w:lineRule="auto"/>
      <w:ind w:left="425" w:hanging="426"/>
      <w:jc w:val="center"/>
    </w:pPr>
    <w:rPr>
      <w:rFonts w:ascii="Arial" w:eastAsia="Times New Roman" w:hAnsi="Arial" w:cs="Century Gothic"/>
      <w:sz w:val="24"/>
      <w:szCs w:val="20"/>
      <w:lang w:eastAsia="ar-SA"/>
    </w:rPr>
  </w:style>
  <w:style w:type="paragraph" w:customStyle="1" w:styleId="Zawartoramki">
    <w:name w:val="Zawartość ramki"/>
    <w:basedOn w:val="Normalny"/>
    <w:qFormat/>
  </w:style>
  <w:style w:type="paragraph" w:customStyle="1" w:styleId="pismo-2">
    <w:name w:val="pismo-2"/>
    <w:rsid w:val="00A24D17"/>
    <w:pPr>
      <w:overflowPunct w:val="0"/>
      <w:autoSpaceDE w:val="0"/>
      <w:spacing w:line="480" w:lineRule="atLeast"/>
      <w:jc w:val="both"/>
    </w:pPr>
    <w:rPr>
      <w:rFonts w:ascii="Arial" w:eastAsia="Times New Roman" w:hAnsi="Arial" w:cs="Century Gothic"/>
      <w:sz w:val="26"/>
      <w:szCs w:val="20"/>
      <w:lang w:eastAsia="ar-SA"/>
    </w:rPr>
  </w:style>
  <w:style w:type="paragraph" w:customStyle="1" w:styleId="StandardowyStandardowy-1">
    <w:name w:val="Standardowy.Standardowy-1"/>
    <w:rsid w:val="00A24D17"/>
    <w:pPr>
      <w:spacing w:line="360" w:lineRule="auto"/>
      <w:jc w:val="both"/>
    </w:pPr>
    <w:rPr>
      <w:rFonts w:ascii="Arial" w:eastAsia="Times New Roman" w:hAnsi="Arial" w:cs="Century Gothic"/>
      <w:sz w:val="24"/>
      <w:szCs w:val="20"/>
      <w:lang w:eastAsia="ar-SA"/>
    </w:rPr>
  </w:style>
  <w:style w:type="character" w:customStyle="1" w:styleId="TekstprzypisudolnegoZnak">
    <w:name w:val="Tekst przypisu dolnego Znak"/>
    <w:basedOn w:val="Domylnaczcionkaakapitu"/>
    <w:link w:val="Tekstprzypisudolnego1"/>
    <w:uiPriority w:val="99"/>
    <w:qFormat/>
    <w:rsid w:val="00B6249E"/>
    <w:rPr>
      <w:rFonts w:ascii="Calibri" w:eastAsia="Calibri" w:hAnsi="Calibri" w:cs="Times New Roman"/>
      <w:sz w:val="20"/>
      <w:szCs w:val="20"/>
    </w:rPr>
  </w:style>
  <w:style w:type="character" w:customStyle="1" w:styleId="Odwoanieprzypisudolnego1">
    <w:name w:val="Odwołanie przypisu dolnego1"/>
    <w:rsid w:val="00B6249E"/>
    <w:rPr>
      <w:sz w:val="20"/>
      <w:vertAlign w:val="superscript"/>
    </w:rPr>
  </w:style>
  <w:style w:type="character" w:customStyle="1" w:styleId="Znakiprzypiswdolnych">
    <w:name w:val="Znaki przypisów dolnych"/>
    <w:basedOn w:val="Domylnaczcionkaakapitu"/>
    <w:uiPriority w:val="99"/>
    <w:qFormat/>
    <w:rsid w:val="00B6249E"/>
    <w:rPr>
      <w:sz w:val="20"/>
      <w:vertAlign w:val="superscript"/>
    </w:rPr>
  </w:style>
  <w:style w:type="paragraph" w:customStyle="1" w:styleId="Tekstprzypisudolnego1">
    <w:name w:val="Tekst przypisu dolnego1"/>
    <w:basedOn w:val="Normalny"/>
    <w:link w:val="TekstprzypisudolnegoZnak"/>
    <w:uiPriority w:val="99"/>
    <w:unhideWhenUsed/>
    <w:qFormat/>
    <w:rsid w:val="00B6249E"/>
    <w:pPr>
      <w:spacing w:after="0" w:line="240" w:lineRule="auto"/>
    </w:pPr>
    <w:rPr>
      <w:rFonts w:ascii="Calibri" w:eastAsia="Calibri" w:hAnsi="Calibri" w:cs="Times New Roman"/>
      <w:sz w:val="20"/>
      <w:szCs w:val="20"/>
    </w:rPr>
  </w:style>
  <w:style w:type="paragraph" w:styleId="NormalnyWeb">
    <w:name w:val="Normal (Web)"/>
    <w:basedOn w:val="Normalny"/>
    <w:uiPriority w:val="99"/>
    <w:unhideWhenUsed/>
    <w:qFormat/>
    <w:rsid w:val="00B6249E"/>
    <w:pPr>
      <w:spacing w:beforeAutospacing="1"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A61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5912B57C-F2F2-4357-A6C0-CF287259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2908</Words>
  <Characters>17452</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dc:description/>
  <cp:lastModifiedBy>Grzegorz Szczęsny</cp:lastModifiedBy>
  <cp:revision>5</cp:revision>
  <cp:lastPrinted>2026-04-08T06:56:00Z</cp:lastPrinted>
  <dcterms:created xsi:type="dcterms:W3CDTF">2026-04-10T08:48:00Z</dcterms:created>
  <dcterms:modified xsi:type="dcterms:W3CDTF">2026-04-14T07:24:00Z</dcterms:modified>
  <dc:language>pl-PL</dc:language>
</cp:coreProperties>
</file>